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ascii="Times New Roman" w:hAnsi="Times New Roman" w:eastAsia="方正小标宋简体" w:cs="方正小标宋简体"/>
          <w:kern w:val="0"/>
          <w:sz w:val="48"/>
          <w:szCs w:val="48"/>
          <w:lang w:val="zh-CN"/>
        </w:rPr>
      </w:pPr>
    </w:p>
    <w:p>
      <w:pPr>
        <w:autoSpaceDE w:val="0"/>
        <w:autoSpaceDN w:val="0"/>
        <w:adjustRightInd w:val="0"/>
        <w:jc w:val="center"/>
        <w:rPr>
          <w:rFonts w:ascii="Times New Roman" w:hAnsi="Times New Roman" w:eastAsia="方正小标宋简体" w:cs="方正小标宋简体"/>
          <w:kern w:val="0"/>
          <w:sz w:val="48"/>
          <w:szCs w:val="48"/>
          <w:lang w:val="zh-CN"/>
        </w:rPr>
      </w:pPr>
    </w:p>
    <w:p>
      <w:pPr>
        <w:autoSpaceDE w:val="0"/>
        <w:autoSpaceDN w:val="0"/>
        <w:adjustRightInd w:val="0"/>
        <w:jc w:val="center"/>
        <w:rPr>
          <w:rFonts w:ascii="Times New Roman" w:hAnsi="Times New Roman" w:eastAsia="方正小标宋简体" w:cs="方正小标宋简体"/>
          <w:kern w:val="0"/>
          <w:sz w:val="48"/>
          <w:szCs w:val="48"/>
          <w:lang w:val="zh-CN"/>
        </w:rPr>
      </w:pPr>
    </w:p>
    <w:p>
      <w:pPr>
        <w:autoSpaceDE w:val="0"/>
        <w:autoSpaceDN w:val="0"/>
        <w:adjustRightInd w:val="0"/>
        <w:jc w:val="center"/>
        <w:rPr>
          <w:rFonts w:ascii="Times New Roman" w:hAnsi="Times New Roman" w:eastAsia="方正小标宋简体" w:cs="方正小标宋简体"/>
          <w:kern w:val="0"/>
          <w:sz w:val="48"/>
          <w:szCs w:val="48"/>
          <w:lang w:val="zh-CN"/>
        </w:rPr>
      </w:pPr>
    </w:p>
    <w:p>
      <w:pPr>
        <w:autoSpaceDE w:val="0"/>
        <w:autoSpaceDN w:val="0"/>
        <w:adjustRightInd w:val="0"/>
        <w:jc w:val="center"/>
        <w:rPr>
          <w:rFonts w:ascii="Times New Roman" w:hAnsi="Times New Roman" w:eastAsia="方正小标宋简体" w:cs="方正小标宋简体"/>
          <w:kern w:val="0"/>
          <w:sz w:val="48"/>
          <w:szCs w:val="48"/>
          <w:lang w:val="zh-CN"/>
        </w:rPr>
      </w:pPr>
    </w:p>
    <w:p>
      <w:pPr>
        <w:autoSpaceDE w:val="0"/>
        <w:autoSpaceDN w:val="0"/>
        <w:adjustRightInd w:val="0"/>
        <w:jc w:val="center"/>
        <w:rPr>
          <w:rFonts w:ascii="Times New Roman" w:hAnsi="Times New Roman" w:eastAsia="方正小标宋简体" w:cs="方正小标宋简体"/>
          <w:kern w:val="0"/>
          <w:sz w:val="48"/>
          <w:szCs w:val="48"/>
          <w:lang w:val="zh-CN"/>
        </w:rPr>
      </w:pPr>
    </w:p>
    <w:p>
      <w:pPr>
        <w:autoSpaceDE w:val="0"/>
        <w:autoSpaceDN w:val="0"/>
        <w:adjustRightInd w:val="0"/>
        <w:jc w:val="center"/>
        <w:rPr>
          <w:rFonts w:ascii="Times New Roman" w:hAnsi="Times New Roman" w:eastAsia="方正小标宋简体" w:cs="方正小标宋简体"/>
          <w:kern w:val="0"/>
          <w:sz w:val="48"/>
          <w:szCs w:val="48"/>
          <w:lang w:val="zh-CN"/>
        </w:rPr>
      </w:pPr>
    </w:p>
    <w:p>
      <w:pPr>
        <w:autoSpaceDE w:val="0"/>
        <w:autoSpaceDN w:val="0"/>
        <w:adjustRightInd w:val="0"/>
        <w:jc w:val="center"/>
        <w:rPr>
          <w:rFonts w:ascii="Times New Roman" w:hAnsi="Times New Roman" w:eastAsia="方正小标宋简体" w:cs="方正小标宋简体"/>
          <w:kern w:val="0"/>
          <w:sz w:val="48"/>
          <w:szCs w:val="48"/>
          <w:lang w:val="zh-CN"/>
        </w:rPr>
      </w:pPr>
    </w:p>
    <w:p>
      <w:pPr>
        <w:autoSpaceDE w:val="0"/>
        <w:autoSpaceDN w:val="0"/>
        <w:adjustRightInd w:val="0"/>
        <w:jc w:val="center"/>
        <w:rPr>
          <w:rFonts w:ascii="Times New Roman" w:hAnsi="Times New Roman" w:eastAsia="方正小标宋简体" w:cs="方正小标宋简体"/>
          <w:kern w:val="0"/>
          <w:sz w:val="48"/>
          <w:szCs w:val="48"/>
          <w:lang w:val="zh-CN"/>
        </w:rPr>
      </w:pPr>
      <w:r>
        <w:rPr>
          <w:rFonts w:hint="eastAsia" w:ascii="Times New Roman" w:hAnsi="Times New Roman" w:eastAsia="方正小标宋简体" w:cs="方正小标宋简体"/>
          <w:kern w:val="0"/>
          <w:sz w:val="48"/>
          <w:szCs w:val="48"/>
          <w:lang w:val="zh-CN"/>
        </w:rPr>
        <w:t>天津市文学艺术界联合会</w:t>
      </w:r>
    </w:p>
    <w:p>
      <w:pPr>
        <w:autoSpaceDE w:val="0"/>
        <w:autoSpaceDN w:val="0"/>
        <w:adjustRightInd w:val="0"/>
        <w:jc w:val="center"/>
        <w:rPr>
          <w:rFonts w:ascii="Times New Roman" w:hAnsi="Times New Roman" w:eastAsia="方正小标宋简体" w:cs="方正小标宋简体"/>
          <w:kern w:val="0"/>
          <w:sz w:val="48"/>
          <w:szCs w:val="48"/>
          <w:lang w:val="zh-CN"/>
        </w:rPr>
      </w:pPr>
      <w:r>
        <w:rPr>
          <w:rFonts w:hint="eastAsia" w:ascii="Times New Roman" w:hAnsi="Times New Roman" w:eastAsia="方正小标宋简体" w:cs="方正小标宋简体"/>
          <w:kern w:val="0"/>
          <w:sz w:val="48"/>
          <w:szCs w:val="48"/>
          <w:lang w:val="zh-CN"/>
        </w:rPr>
        <w:t>2023年度部门决算</w:t>
      </w:r>
    </w:p>
    <w:p>
      <w:pPr>
        <w:autoSpaceDE w:val="0"/>
        <w:autoSpaceDN w:val="0"/>
        <w:adjustRightInd w:val="0"/>
        <w:spacing w:line="580" w:lineRule="exact"/>
        <w:jc w:val="center"/>
        <w:rPr>
          <w:rFonts w:ascii="Times New Roman" w:hAnsi="Times New Roman" w:eastAsia="黑体" w:cs="黑体"/>
          <w:sz w:val="30"/>
          <w:szCs w:val="30"/>
        </w:rPr>
      </w:pPr>
    </w:p>
    <w:p>
      <w:pPr>
        <w:autoSpaceDE w:val="0"/>
        <w:autoSpaceDN w:val="0"/>
        <w:adjustRightInd w:val="0"/>
        <w:spacing w:line="580" w:lineRule="exact"/>
        <w:jc w:val="center"/>
        <w:rPr>
          <w:rFonts w:ascii="Times New Roman" w:hAnsi="Times New Roman" w:eastAsia="黑体" w:cs="黑体"/>
          <w:sz w:val="30"/>
          <w:szCs w:val="30"/>
        </w:rPr>
      </w:pPr>
    </w:p>
    <w:p>
      <w:pPr>
        <w:autoSpaceDE w:val="0"/>
        <w:autoSpaceDN w:val="0"/>
        <w:adjustRightInd w:val="0"/>
        <w:spacing w:line="580" w:lineRule="exact"/>
        <w:jc w:val="center"/>
        <w:rPr>
          <w:rFonts w:ascii="Times New Roman" w:hAnsi="Times New Roman" w:eastAsia="黑体" w:cs="黑体"/>
          <w:sz w:val="30"/>
          <w:szCs w:val="30"/>
        </w:rPr>
      </w:pPr>
    </w:p>
    <w:p>
      <w:pPr>
        <w:autoSpaceDE w:val="0"/>
        <w:autoSpaceDN w:val="0"/>
        <w:adjustRightInd w:val="0"/>
        <w:spacing w:line="580" w:lineRule="exact"/>
        <w:jc w:val="center"/>
        <w:rPr>
          <w:rFonts w:ascii="Times New Roman" w:hAnsi="Times New Roman" w:eastAsia="黑体" w:cs="黑体"/>
          <w:sz w:val="30"/>
          <w:szCs w:val="30"/>
        </w:rPr>
      </w:pPr>
    </w:p>
    <w:p>
      <w:pPr>
        <w:autoSpaceDE w:val="0"/>
        <w:autoSpaceDN w:val="0"/>
        <w:adjustRightInd w:val="0"/>
        <w:spacing w:line="580" w:lineRule="exact"/>
        <w:jc w:val="center"/>
        <w:rPr>
          <w:rFonts w:ascii="Times New Roman" w:hAnsi="Times New Roman" w:eastAsia="黑体" w:cs="黑体"/>
          <w:sz w:val="30"/>
          <w:szCs w:val="30"/>
        </w:rPr>
      </w:pPr>
    </w:p>
    <w:p>
      <w:pPr>
        <w:autoSpaceDE w:val="0"/>
        <w:autoSpaceDN w:val="0"/>
        <w:adjustRightInd w:val="0"/>
        <w:spacing w:line="600" w:lineRule="exact"/>
        <w:jc w:val="center"/>
        <w:rPr>
          <w:rFonts w:ascii="Times New Roman" w:hAnsi="Times New Roman" w:eastAsia="黑体" w:cs="黑体"/>
          <w:kern w:val="0"/>
          <w:sz w:val="44"/>
          <w:szCs w:val="44"/>
        </w:rPr>
      </w:pPr>
      <w:r>
        <w:rPr>
          <w:rFonts w:ascii="Times New Roman" w:hAnsi="Times New Roman" w:eastAsia="黑体" w:cs="黑体"/>
          <w:sz w:val="30"/>
          <w:szCs w:val="30"/>
        </w:rPr>
        <w:br w:type="page"/>
      </w:r>
    </w:p>
    <w:p>
      <w:pPr>
        <w:autoSpaceDE w:val="0"/>
        <w:autoSpaceDN w:val="0"/>
        <w:adjustRightInd w:val="0"/>
        <w:spacing w:line="600" w:lineRule="exact"/>
        <w:jc w:val="center"/>
        <w:rPr>
          <w:rFonts w:ascii="Times New Roman" w:hAnsi="Times New Roman" w:eastAsia="黑体" w:cs="黑体"/>
          <w:kern w:val="0"/>
          <w:sz w:val="44"/>
          <w:szCs w:val="44"/>
        </w:rPr>
      </w:pPr>
      <w:r>
        <w:rPr>
          <w:rFonts w:hint="eastAsia" w:ascii="Times New Roman" w:hAnsi="Times New Roman" w:eastAsia="黑体" w:cs="黑体"/>
          <w:kern w:val="0"/>
          <w:sz w:val="44"/>
          <w:szCs w:val="44"/>
        </w:rPr>
        <w:t>目   录</w:t>
      </w:r>
    </w:p>
    <w:p>
      <w:pPr>
        <w:autoSpaceDE w:val="0"/>
        <w:autoSpaceDN w:val="0"/>
        <w:adjustRightInd w:val="0"/>
        <w:spacing w:line="600" w:lineRule="exact"/>
        <w:jc w:val="left"/>
        <w:rPr>
          <w:rFonts w:ascii="Times New Roman" w:hAnsi="Times New Roman" w:eastAsia="黑体" w:cs="黑体"/>
          <w:kern w:val="0"/>
          <w:sz w:val="30"/>
          <w:szCs w:val="30"/>
        </w:rPr>
      </w:pP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rPr>
      </w:pPr>
      <w:r>
        <w:rPr>
          <w:rFonts w:hint="eastAsia" w:ascii="Times New Roman" w:hAnsi="Times New Roman" w:eastAsia="方正小标宋简体" w:cs="方正小标宋简体"/>
          <w:kern w:val="0"/>
          <w:sz w:val="30"/>
          <w:szCs w:val="30"/>
        </w:rPr>
        <w:t>第一部分  概 况</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一、主要职责</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二、机构设置</w:t>
      </w: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rPr>
      </w:pPr>
      <w:r>
        <w:rPr>
          <w:rFonts w:hint="eastAsia" w:ascii="Times New Roman" w:hAnsi="Times New Roman" w:eastAsia="方正小标宋简体" w:cs="方正小标宋简体"/>
          <w:kern w:val="0"/>
          <w:sz w:val="30"/>
          <w:szCs w:val="30"/>
        </w:rPr>
        <w:t>第二部分  2023年度部门决算表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一、收入支出决算总表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二、收入决算表（按功能分类列示）</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三、收入决算表（按单位列示）</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四、支出决算表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五、财政拨款收入支出决算总表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六、一般公共预算财政拨款支出决算表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七、一般公共预算财政拨款基本支出决算表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八、政府性基金预算财政拨款收入支出决算表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九、国有资本经营预算财政拨款收入支出决算表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十、财政拨款</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经费支出决算表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十一、项目支出决算表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十二、关于空表的说明</w:t>
      </w: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rPr>
      </w:pPr>
      <w:r>
        <w:rPr>
          <w:rFonts w:hint="eastAsia" w:ascii="Times New Roman" w:hAnsi="Times New Roman" w:eastAsia="方正小标宋简体" w:cs="方正小标宋简体"/>
          <w:kern w:val="0"/>
          <w:sz w:val="30"/>
          <w:szCs w:val="30"/>
        </w:rPr>
        <w:t>第三部分  2023年度部门决算情况说明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一、收支决算总体情况说明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二、收入决算情况说明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三、支出决算情况说明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四、财政拨款收支决算总体情况说明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五、一般公共预算财政拨款支出决算情况说明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六、一般公共预算财政拨款基本支出决算情况说明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七、政府性基金预算财政拨款收支决算情况说明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八、国有资本经营预算财政拨款收支决算情况说明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九、财政拨款</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经费支出决算情况说明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十、机关运行经费支出情况说明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十一、政府采购支出情况说明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十二、国有资产占有使用情况说明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十三、预算绩效情况说明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lang w:val="en"/>
        </w:rPr>
      </w:pPr>
      <w:r>
        <w:rPr>
          <w:rFonts w:hint="eastAsia" w:ascii="Times New Roman" w:hAnsi="Times New Roman" w:eastAsia="仿宋_GB2312" w:cs="仿宋_GB2312"/>
          <w:kern w:val="0"/>
          <w:sz w:val="30"/>
          <w:szCs w:val="30"/>
        </w:rPr>
        <w:t>十四、教育、医疗卫生、社会保障和就业、住房保障、涉农补贴等民生支出情况说明</w:t>
      </w: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lang w:val="en"/>
        </w:rPr>
      </w:pPr>
      <w:r>
        <w:rPr>
          <w:rFonts w:hint="eastAsia" w:ascii="Times New Roman" w:hAnsi="Times New Roman" w:eastAsia="方正小标宋简体" w:cs="方正小标宋简体"/>
          <w:kern w:val="0"/>
          <w:sz w:val="30"/>
          <w:szCs w:val="30"/>
          <w:lang w:val="en"/>
        </w:rPr>
        <w:t>第四部分</w:t>
      </w:r>
      <w:r>
        <w:rPr>
          <w:rFonts w:hint="eastAsia" w:ascii="Times New Roman" w:hAnsi="Times New Roman" w:eastAsia="方正小标宋简体" w:cs="方正小标宋简体"/>
          <w:kern w:val="0"/>
          <w:sz w:val="30"/>
          <w:szCs w:val="30"/>
        </w:rPr>
        <w:t xml:space="preserve">  </w:t>
      </w:r>
      <w:r>
        <w:rPr>
          <w:rFonts w:hint="eastAsia" w:ascii="Times New Roman" w:hAnsi="Times New Roman" w:eastAsia="方正小标宋简体" w:cs="方正小标宋简体"/>
          <w:kern w:val="0"/>
          <w:sz w:val="30"/>
          <w:szCs w:val="30"/>
          <w:lang w:val="en"/>
        </w:rPr>
        <w:t>名词解释</w:t>
      </w:r>
    </w:p>
    <w:p>
      <w:pPr>
        <w:autoSpaceDE w:val="0"/>
        <w:autoSpaceDN w:val="0"/>
        <w:adjustRightInd w:val="0"/>
        <w:spacing w:line="700" w:lineRule="exact"/>
        <w:jc w:val="left"/>
        <w:rPr>
          <w:rFonts w:ascii="Times New Roman" w:hAnsi="Times New Roman" w:eastAsia="黑体" w:cs="黑体"/>
          <w:sz w:val="30"/>
          <w:szCs w:val="30"/>
          <w:lang w:val="zh-CN"/>
        </w:rPr>
      </w:pPr>
      <w:r>
        <w:rPr>
          <w:rFonts w:ascii="Times New Roman" w:hAnsi="Times New Roman" w:eastAsia="黑体" w:cs="黑体"/>
          <w:sz w:val="30"/>
          <w:szCs w:val="30"/>
          <w:lang w:val="zh-CN"/>
        </w:rPr>
        <w:br w:type="page"/>
      </w:r>
    </w:p>
    <w:p>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rPr>
      </w:pPr>
      <w:r>
        <w:rPr>
          <w:rFonts w:hint="eastAsia" w:ascii="Times New Roman" w:hAnsi="Times New Roman" w:eastAsia="方正小标宋简体" w:cs="方正小标宋简体"/>
          <w:kern w:val="44"/>
          <w:sz w:val="44"/>
          <w:szCs w:val="44"/>
        </w:rPr>
        <w:t>第一部分  概 况</w:t>
      </w:r>
    </w:p>
    <w:p>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一、主要职责</w:t>
      </w:r>
    </w:p>
    <w:p>
      <w:pPr>
        <w:autoSpaceDE w:val="0"/>
        <w:autoSpaceDN w:val="0"/>
        <w:adjustRightInd w:val="0"/>
        <w:spacing w:line="60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天津市文学艺术界联合会是党和政府联系全市文艺工作者的桥梁和纽带，履行团结引导、联络协调、管理服务、自律维权的职能。宗旨是:高举中国特色社会主义伟大旗帜, 以马克思列宁主义、毛泽东思想、邓小平理论、“三个代表”重要思想、科学发展观、习近平新时代中国特色社会主义思想为指导，坚持社会主义先进文化前进方向，自觉承担起举旗帜、聚民心、育新人、兴文化、展形象的使命任务，带头践行社会主义核心价值观。坚持文艺为人民服务、为社会主义服务的方向和百花齐放、百家争鸣的方针，坚定不移走中国特色社会主义文艺发展道路和群团发展道路，遵守宪法和法律，团结、动员全市文艺工作者积极投身改革开放和社会主义现代化建设，增强“四个意识”、坚定“四个自信”、做到“两个维护”。继承弘扬中华优秀传统文化，不断激发文化创新创造活力，致力于繁荣天津文艺事业，为把天津建设成文化强市、为实现中华民族伟大复兴的中国梦而努力奋斗。</w:t>
      </w:r>
    </w:p>
    <w:p>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二、机构设置</w:t>
      </w:r>
    </w:p>
    <w:p>
      <w:pPr>
        <w:autoSpaceDE w:val="0"/>
        <w:autoSpaceDN w:val="0"/>
        <w:adjustRightInd w:val="0"/>
        <w:spacing w:line="60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天津市文学艺术界联合会内设6个职能处室。纳入天津市文学艺术界联合会2023年度部门决算编制范围的单位包括：</w:t>
      </w:r>
    </w:p>
    <w:p>
      <w:pPr>
        <w:autoSpaceDE w:val="0"/>
        <w:autoSpaceDN w:val="0"/>
        <w:adjustRightInd w:val="0"/>
        <w:spacing w:line="60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天津市文学艺术界联合会(本级)</w:t>
      </w:r>
    </w:p>
    <w:p>
      <w:pPr>
        <w:rPr>
          <w:rFonts w:ascii="Times New Roman" w:hAnsi="Times New Roman" w:eastAsia="黑体" w:cs="黑体"/>
          <w:sz w:val="30"/>
          <w:szCs w:val="30"/>
          <w:lang w:val="zh-CN"/>
        </w:rPr>
      </w:pPr>
      <w:r>
        <w:rPr>
          <w:rFonts w:ascii="Times New Roman" w:hAnsi="Times New Roman" w:eastAsia="黑体" w:cs="黑体"/>
          <w:sz w:val="30"/>
          <w:szCs w:val="30"/>
          <w:lang w:val="zh-CN"/>
        </w:rPr>
        <w:br w:type="page"/>
      </w:r>
    </w:p>
    <w:p>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rPr>
      </w:pPr>
      <w:r>
        <w:rPr>
          <w:rFonts w:hint="eastAsia" w:ascii="Times New Roman" w:hAnsi="Times New Roman" w:eastAsia="方正小标宋简体" w:cs="方正小标宋简体"/>
          <w:kern w:val="44"/>
          <w:sz w:val="44"/>
          <w:szCs w:val="44"/>
        </w:rPr>
        <w:t>第二部分  2023年度部门决算表</w:t>
      </w:r>
    </w:p>
    <w:p>
      <w:pPr>
        <w:autoSpaceDE w:val="0"/>
        <w:autoSpaceDN w:val="0"/>
        <w:adjustRightInd w:val="0"/>
        <w:spacing w:line="600" w:lineRule="exact"/>
        <w:jc w:val="left"/>
        <w:rPr>
          <w:rFonts w:ascii="Times New Roman" w:hAnsi="Times New Roman" w:eastAsia="方正小标宋简体" w:cs="Times New Roman"/>
          <w:kern w:val="0"/>
          <w:sz w:val="24"/>
          <w:szCs w:val="24"/>
        </w:rPr>
      </w:pP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一、《收入支出决算总表》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二、《收入决算表（按功能分类列示）》</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三、《收入决算表（按单位列示）》</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四、《支出决算表》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五、《财政拨款收入支出决算总表》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六、《一般公共预算财政拨款支出决算表》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七、《一般公共预算财政拨款基本支出决算表》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八、《政府性基金预算财政拨款收入支出决算表》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九、《国有资本经营预算财政拨款收入支出决算表》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十、《财政拨款</w:t>
      </w:r>
      <w:r>
        <w:rPr>
          <w:rFonts w:ascii="Times New Roman" w:hAnsi="Times New Roman" w:eastAsia="黑体" w:cs="黑体"/>
          <w:kern w:val="0"/>
          <w:sz w:val="30"/>
          <w:szCs w:val="30"/>
        </w:rPr>
        <w:t>“</w:t>
      </w:r>
      <w:r>
        <w:rPr>
          <w:rFonts w:hint="eastAsia" w:ascii="Times New Roman" w:hAnsi="Times New Roman" w:eastAsia="黑体" w:cs="黑体"/>
          <w:kern w:val="0"/>
          <w:sz w:val="30"/>
          <w:szCs w:val="30"/>
        </w:rPr>
        <w:t>三公</w:t>
      </w:r>
      <w:r>
        <w:rPr>
          <w:rFonts w:ascii="Times New Roman" w:hAnsi="Times New Roman" w:eastAsia="黑体" w:cs="黑体"/>
          <w:kern w:val="0"/>
          <w:sz w:val="30"/>
          <w:szCs w:val="30"/>
        </w:rPr>
        <w:t>”</w:t>
      </w:r>
      <w:r>
        <w:rPr>
          <w:rFonts w:hint="eastAsia" w:ascii="Times New Roman" w:hAnsi="Times New Roman" w:eastAsia="黑体" w:cs="黑体"/>
          <w:kern w:val="0"/>
          <w:sz w:val="30"/>
          <w:szCs w:val="30"/>
        </w:rPr>
        <w:t>经费支出决算表》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十一、《项目支出决算表》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b/>
          <w:bCs/>
          <w:kern w:val="0"/>
          <w:sz w:val="30"/>
          <w:szCs w:val="30"/>
        </w:rPr>
      </w:pPr>
      <w:r>
        <w:rPr>
          <w:rFonts w:ascii="Times New Roman" w:hAnsi="Times New Roman" w:eastAsia="楷体" w:cs="Times New Roman"/>
          <w:kern w:val="0"/>
          <w:sz w:val="24"/>
          <w:szCs w:val="24"/>
        </w:rPr>
        <w:br w:type="page"/>
      </w:r>
      <w:r>
        <w:rPr>
          <w:rFonts w:hint="eastAsia" w:ascii="Times New Roman" w:hAnsi="Times New Roman" w:eastAsia="黑体" w:cs="黑体"/>
          <w:kern w:val="0"/>
          <w:sz w:val="30"/>
          <w:szCs w:val="30"/>
        </w:rPr>
        <w:t>十二、关于空表的说明</w:t>
      </w:r>
    </w:p>
    <w:p>
      <w:pPr>
        <w:autoSpaceDE w:val="0"/>
        <w:autoSpaceDN w:val="0"/>
        <w:adjustRightInd w:val="0"/>
        <w:spacing w:line="600" w:lineRule="exact"/>
        <w:ind w:firstLine="601"/>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1.天津市文学艺术界联合会2023年度政府性基金预算财政拨款收入支出决算表为空表。</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xml:space="preserve">    2.天津市文学艺术界联合会2023年度国有资本经营预算财政拨款收入支出决算表为空表。</w:t>
      </w:r>
    </w:p>
    <w:p>
      <w:pPr>
        <w:widowControl/>
        <w:jc w:val="left"/>
        <w:rPr>
          <w:rFonts w:ascii="Times New Roman" w:hAnsi="Times New Roman" w:eastAsia="仿宋_GB2312" w:cs="仿宋_GB2312"/>
          <w:sz w:val="30"/>
          <w:szCs w:val="30"/>
        </w:rPr>
      </w:pPr>
      <w:r>
        <w:rPr>
          <w:rFonts w:ascii="Times New Roman" w:hAnsi="Times New Roman" w:eastAsia="仿宋_GB2312" w:cs="仿宋_GB2312"/>
          <w:sz w:val="30"/>
          <w:szCs w:val="30"/>
        </w:rPr>
        <w:br w:type="page"/>
      </w:r>
    </w:p>
    <w:p>
      <w:pPr>
        <w:keepNext/>
        <w:keepLines/>
        <w:autoSpaceDE w:val="0"/>
        <w:autoSpaceDN w:val="0"/>
        <w:adjustRightInd w:val="0"/>
        <w:spacing w:line="600" w:lineRule="exact"/>
        <w:ind w:firstLine="600"/>
        <w:jc w:val="left"/>
        <w:outlineLvl w:val="1"/>
        <w:rPr>
          <w:rFonts w:ascii="Times New Roman" w:hAnsi="Times New Roman" w:eastAsia="方正小标宋简体" w:cs="方正小标宋简体"/>
          <w:kern w:val="44"/>
          <w:sz w:val="44"/>
          <w:szCs w:val="44"/>
        </w:rPr>
      </w:pPr>
      <w:r>
        <w:rPr>
          <w:rFonts w:hint="eastAsia" w:ascii="Times New Roman" w:hAnsi="Times New Roman" w:eastAsia="方正小标宋简体" w:cs="方正小标宋简体"/>
          <w:kern w:val="44"/>
          <w:sz w:val="44"/>
          <w:szCs w:val="44"/>
        </w:rPr>
        <w:t>第三部分  2023年度部门决算情况说明</w:t>
      </w:r>
    </w:p>
    <w:p>
      <w:pPr>
        <w:autoSpaceDE w:val="0"/>
        <w:autoSpaceDN w:val="0"/>
        <w:adjustRightInd w:val="0"/>
        <w:spacing w:line="580" w:lineRule="exact"/>
        <w:ind w:firstLine="600"/>
        <w:jc w:val="left"/>
        <w:rPr>
          <w:rFonts w:ascii="Times New Roman" w:hAnsi="Times New Roman" w:eastAsia="黑体" w:cs="黑体"/>
          <w:sz w:val="30"/>
          <w:szCs w:val="30"/>
          <w:lang w:val="zh-CN"/>
        </w:rPr>
      </w:pP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lang w:val="zh-CN"/>
        </w:rPr>
      </w:pPr>
      <w:r>
        <w:rPr>
          <w:rFonts w:hint="eastAsia" w:ascii="Times New Roman" w:hAnsi="Times New Roman" w:eastAsia="黑体" w:cs="黑体"/>
          <w:b/>
          <w:bCs/>
          <w:kern w:val="0"/>
          <w:sz w:val="30"/>
          <w:szCs w:val="30"/>
          <w:lang w:val="zh-CN"/>
        </w:rPr>
        <w:t>一、收入支出决算总体情况说明</w:t>
      </w:r>
    </w:p>
    <w:p>
      <w:pPr>
        <w:autoSpaceDE w:val="0"/>
        <w:autoSpaceDN w:val="0"/>
        <w:adjustRightInd w:val="0"/>
        <w:spacing w:line="60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lang w:val="zh-CN"/>
        </w:rPr>
        <w:t>天津市文学艺术界联合会2023年度收入、支出决算总计</w:t>
      </w:r>
      <w:r>
        <w:rPr>
          <w:rFonts w:hint="eastAsia" w:ascii="Times New Roman" w:hAnsi="Times New Roman" w:eastAsia="仿宋_GB2312" w:cs="仿宋_GB2312"/>
          <w:sz w:val="30"/>
          <w:szCs w:val="30"/>
        </w:rPr>
        <w:t>32,267,051.41元，与2022年度相比，收、支总计各增加501,618.20元，增长1.58%，</w:t>
      </w:r>
      <w:r>
        <w:rPr>
          <w:rFonts w:hint="eastAsia" w:ascii="Times New Roman" w:hAnsi="Times New Roman" w:eastAsia="仿宋_GB2312" w:cs="仿宋_GB2312"/>
          <w:sz w:val="30"/>
          <w:szCs w:val="30"/>
          <w:lang w:val="zh-CN"/>
        </w:rPr>
        <w:t>主要原因是</w:t>
      </w:r>
      <w:r>
        <w:rPr>
          <w:rFonts w:hint="eastAsia" w:ascii="Times New Roman" w:hAnsi="Times New Roman" w:eastAsia="仿宋_GB2312" w:cs="仿宋_GB2312"/>
          <w:sz w:val="30"/>
          <w:szCs w:val="30"/>
        </w:rPr>
        <w:t>：使用上年非财政拨款结转结余经费开展文化活动支出。</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二、</w:t>
      </w:r>
      <w:r>
        <w:rPr>
          <w:rFonts w:hint="eastAsia" w:ascii="Times New Roman" w:hAnsi="Times New Roman" w:eastAsia="黑体" w:cs="黑体"/>
          <w:b/>
          <w:bCs/>
          <w:kern w:val="0"/>
          <w:sz w:val="30"/>
          <w:szCs w:val="30"/>
        </w:rPr>
        <w:t>收入决算情况</w:t>
      </w:r>
      <w:r>
        <w:rPr>
          <w:rFonts w:hint="eastAsia" w:ascii="Times New Roman" w:hAnsi="Times New Roman" w:eastAsia="黑体" w:cs="黑体"/>
          <w:b/>
          <w:bCs/>
          <w:kern w:val="0"/>
          <w:sz w:val="30"/>
          <w:szCs w:val="30"/>
          <w:lang w:val="zh-CN"/>
        </w:rPr>
        <w:t>说明</w:t>
      </w:r>
    </w:p>
    <w:p>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天津市文学艺术界联合会</w:t>
      </w:r>
      <w:r>
        <w:rPr>
          <w:rFonts w:hint="eastAsia" w:ascii="Times New Roman" w:hAnsi="Times New Roman" w:eastAsia="仿宋_GB2312" w:cs="Times New Roman"/>
          <w:sz w:val="30"/>
          <w:szCs w:val="30"/>
        </w:rPr>
        <w:t>2023</w:t>
      </w:r>
      <w:r>
        <w:rPr>
          <w:rFonts w:hint="eastAsia" w:ascii="Times New Roman" w:hAnsi="Times New Roman" w:eastAsia="仿宋_GB2312" w:cs="仿宋_GB2312"/>
          <w:sz w:val="30"/>
          <w:szCs w:val="30"/>
          <w:lang w:val="zh-CN"/>
        </w:rPr>
        <w:t>年度本年收入合计</w:t>
      </w:r>
      <w:r>
        <w:rPr>
          <w:rFonts w:hint="eastAsia" w:ascii="Times New Roman" w:hAnsi="Times New Roman" w:eastAsia="仿宋_GB2312" w:cs="Times New Roman"/>
          <w:sz w:val="30"/>
          <w:szCs w:val="30"/>
        </w:rPr>
        <w:t>30,293,609.04</w:t>
      </w:r>
      <w:r>
        <w:rPr>
          <w:rFonts w:hint="eastAsia" w:ascii="Times New Roman" w:hAnsi="Times New Roman" w:eastAsia="仿宋_GB2312" w:cs="仿宋_GB2312"/>
          <w:sz w:val="30"/>
          <w:szCs w:val="30"/>
        </w:rPr>
        <w:t>元，与</w:t>
      </w:r>
      <w:r>
        <w:rPr>
          <w:rFonts w:hint="eastAsia" w:ascii="Times New Roman" w:hAnsi="Times New Roman" w:eastAsia="仿宋_GB2312" w:cs="Times New Roman"/>
          <w:sz w:val="30"/>
          <w:szCs w:val="30"/>
        </w:rPr>
        <w:t>2022</w:t>
      </w:r>
      <w:r>
        <w:rPr>
          <w:rFonts w:hint="eastAsia" w:ascii="Times New Roman" w:hAnsi="Times New Roman" w:eastAsia="仿宋_GB2312" w:cs="仿宋_GB2312"/>
          <w:sz w:val="30"/>
          <w:szCs w:val="30"/>
        </w:rPr>
        <w:t>年度相比增加973,962.25元，</w:t>
      </w:r>
      <w:r>
        <w:rPr>
          <w:rFonts w:hint="eastAsia" w:ascii="Times New Roman" w:hAnsi="Times New Roman" w:eastAsia="仿宋_GB2312" w:cs="仿宋_GB2312"/>
          <w:kern w:val="0"/>
          <w:sz w:val="30"/>
          <w:szCs w:val="30"/>
          <w:lang w:val="zh-CN"/>
        </w:rPr>
        <w:t>主要原因是</w:t>
      </w:r>
      <w:r>
        <w:rPr>
          <w:rFonts w:hint="eastAsia" w:ascii="Times New Roman" w:hAnsi="Times New Roman" w:eastAsia="仿宋_GB2312" w:cs="仿宋_GB2312"/>
          <w:kern w:val="0"/>
          <w:sz w:val="30"/>
          <w:szCs w:val="30"/>
        </w:rPr>
        <w:t>：宣传部拨入文化活动经费和申请的抚恤金增加。</w:t>
      </w:r>
    </w:p>
    <w:p>
      <w:pPr>
        <w:autoSpaceDE w:val="0"/>
        <w:autoSpaceDN w:val="0"/>
        <w:adjustRightInd w:val="0"/>
        <w:spacing w:line="600" w:lineRule="exact"/>
        <w:ind w:firstLine="600"/>
        <w:jc w:val="left"/>
        <w:rPr>
          <w:rFonts w:ascii="Times New Roman" w:hAnsi="Times New Roman" w:eastAsia="宋体" w:cs="Times New Roman"/>
          <w:sz w:val="30"/>
          <w:szCs w:val="30"/>
        </w:rPr>
      </w:pPr>
      <w:r>
        <w:rPr>
          <w:rFonts w:hint="eastAsia" w:ascii="Times New Roman" w:hAnsi="Times New Roman" w:eastAsia="仿宋_GB2312" w:cs="仿宋_GB2312"/>
          <w:sz w:val="30"/>
          <w:szCs w:val="30"/>
        </w:rPr>
        <w:t>其中：</w:t>
      </w:r>
      <w:r>
        <w:rPr>
          <w:rFonts w:ascii="Times New Roman" w:hAnsi="Times New Roman" w:eastAsia="仿宋_GB2312" w:cs="仿宋_GB2312"/>
          <w:sz w:val="30"/>
          <w:szCs w:val="30"/>
          <w:lang w:val="zh-CN"/>
        </w:rPr>
        <w:t>一般公共预算财政拨款收入</w:t>
      </w:r>
      <w:r>
        <w:rPr>
          <w:rFonts w:hint="eastAsia" w:ascii="Times New Roman" w:hAnsi="Times New Roman" w:eastAsia="仿宋_GB2312" w:cs="Times New Roman"/>
          <w:sz w:val="30"/>
          <w:szCs w:val="30"/>
        </w:rPr>
        <w:t>29,855,276.00</w:t>
      </w:r>
      <w:r>
        <w:rPr>
          <w:rFonts w:hint="eastAsia" w:ascii="Times New Roman" w:hAnsi="Times New Roman" w:eastAsia="仿宋_GB2312" w:cs="仿宋_GB2312"/>
          <w:sz w:val="30"/>
          <w:szCs w:val="30"/>
          <w:lang w:val="zh-CN"/>
        </w:rPr>
        <w:t>元</w:t>
      </w:r>
      <w:r>
        <w:rPr>
          <w:rFonts w:ascii="Times New Roman" w:hAnsi="Times New Roman" w:eastAsia="仿宋_GB2312" w:cs="仿宋_GB2312"/>
          <w:sz w:val="30"/>
          <w:szCs w:val="30"/>
          <w:lang w:val="zh-CN"/>
        </w:rPr>
        <w:t>，占</w:t>
      </w:r>
      <w:r>
        <w:rPr>
          <w:rFonts w:hint="eastAsia" w:ascii="Times New Roman" w:hAnsi="Times New Roman" w:eastAsia="仿宋_GB2312" w:cs="Times New Roman"/>
          <w:sz w:val="30"/>
          <w:szCs w:val="30"/>
        </w:rPr>
        <w:t>98.55</w:t>
      </w:r>
      <w:r>
        <w:rPr>
          <w:rFonts w:hint="eastAsia" w:ascii="Times New Roman" w:hAnsi="Times New Roman" w:eastAsia="宋体" w:cs="Times New Roman"/>
          <w:sz w:val="30"/>
          <w:szCs w:val="30"/>
        </w:rPr>
        <w:t>%；</w:t>
      </w:r>
    </w:p>
    <w:p>
      <w:pPr>
        <w:autoSpaceDE w:val="0"/>
        <w:autoSpaceDN w:val="0"/>
        <w:adjustRightInd w:val="0"/>
        <w:spacing w:line="600" w:lineRule="exact"/>
        <w:ind w:firstLine="600"/>
        <w:jc w:val="left"/>
        <w:rPr>
          <w:rFonts w:ascii="Times New Roman" w:hAnsi="Times New Roman" w:eastAsia="仿宋_GB2312" w:cs="仿宋_GB2312"/>
          <w:sz w:val="30"/>
          <w:szCs w:val="30"/>
        </w:rPr>
      </w:pPr>
      <w:r>
        <w:rPr>
          <w:rFonts w:ascii="Times New Roman" w:hAnsi="Times New Roman" w:eastAsia="仿宋_GB2312" w:cs="仿宋_GB2312"/>
          <w:sz w:val="30"/>
          <w:szCs w:val="30"/>
          <w:lang w:val="zh-CN"/>
        </w:rPr>
        <w:t>其他收入</w:t>
      </w:r>
      <w:r>
        <w:rPr>
          <w:rFonts w:hint="eastAsia" w:ascii="Times New Roman" w:hAnsi="Times New Roman" w:eastAsia="仿宋_GB2312" w:cs="仿宋_GB2312"/>
          <w:sz w:val="30"/>
          <w:szCs w:val="30"/>
          <w:lang w:val="zh-CN"/>
        </w:rPr>
        <w:t>438,333.04元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1.45%。</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三、支出</w:t>
      </w:r>
      <w:r>
        <w:rPr>
          <w:rFonts w:hint="eastAsia" w:ascii="Times New Roman" w:hAnsi="Times New Roman" w:eastAsia="黑体" w:cs="黑体"/>
          <w:b/>
          <w:bCs/>
          <w:kern w:val="0"/>
          <w:sz w:val="30"/>
          <w:szCs w:val="30"/>
        </w:rPr>
        <w:t>决算情况说明</w:t>
      </w:r>
    </w:p>
    <w:p>
      <w:pPr>
        <w:autoSpaceDE w:val="0"/>
        <w:autoSpaceDN w:val="0"/>
        <w:adjustRightInd w:val="0"/>
        <w:spacing w:line="58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天津市文学艺术界联合会</w:t>
      </w:r>
      <w:r>
        <w:rPr>
          <w:rFonts w:hint="eastAsia" w:ascii="Times New Roman" w:hAnsi="Times New Roman" w:eastAsia="宋体" w:cs="宋体"/>
          <w:sz w:val="30"/>
          <w:szCs w:val="30"/>
        </w:rPr>
        <w:t>2023</w:t>
      </w:r>
      <w:r>
        <w:rPr>
          <w:rFonts w:hint="eastAsia" w:ascii="Times New Roman" w:hAnsi="Times New Roman" w:eastAsia="仿宋_GB2312" w:cs="仿宋_GB2312"/>
          <w:sz w:val="30"/>
          <w:szCs w:val="30"/>
        </w:rPr>
        <w:t>年度本年支出合计30,789,311.15元，与</w:t>
      </w:r>
      <w:r>
        <w:rPr>
          <w:rFonts w:hint="eastAsia" w:ascii="Times New Roman" w:hAnsi="Times New Roman" w:eastAsia="仿宋_GB2312" w:cs="Times New Roman"/>
          <w:sz w:val="30"/>
          <w:szCs w:val="30"/>
        </w:rPr>
        <w:t>2022</w:t>
      </w:r>
      <w:r>
        <w:rPr>
          <w:rFonts w:hint="eastAsia" w:ascii="Times New Roman" w:hAnsi="Times New Roman" w:eastAsia="仿宋_GB2312" w:cs="仿宋_GB2312"/>
          <w:sz w:val="30"/>
          <w:szCs w:val="30"/>
        </w:rPr>
        <w:t>年度相比增加1,097,320.31元，</w:t>
      </w:r>
      <w:r>
        <w:rPr>
          <w:rFonts w:hint="eastAsia" w:ascii="Times New Roman" w:hAnsi="Times New Roman" w:eastAsia="仿宋_GB2312" w:cs="仿宋_GB2312"/>
          <w:sz w:val="30"/>
          <w:szCs w:val="30"/>
          <w:lang w:val="zh-CN"/>
        </w:rPr>
        <w:t>主要原因是</w:t>
      </w:r>
      <w:r>
        <w:rPr>
          <w:rFonts w:hint="eastAsia" w:ascii="Times New Roman" w:hAnsi="Times New Roman" w:eastAsia="仿宋_GB2312" w:cs="仿宋_GB2312"/>
          <w:sz w:val="30"/>
          <w:szCs w:val="30"/>
        </w:rPr>
        <w:t>：</w:t>
      </w:r>
      <w:r>
        <w:rPr>
          <w:rFonts w:hint="eastAsia" w:ascii="Times New Roman" w:hAnsi="Times New Roman" w:eastAsia="仿宋_GB2312" w:cs="仿宋_GB2312"/>
          <w:kern w:val="0"/>
          <w:sz w:val="30"/>
          <w:szCs w:val="30"/>
        </w:rPr>
        <w:t>宣传部要求举办的文化活动数量增加和申请的抚恤金增加。</w:t>
      </w:r>
    </w:p>
    <w:p>
      <w:pPr>
        <w:autoSpaceDE w:val="0"/>
        <w:autoSpaceDN w:val="0"/>
        <w:adjustRightInd w:val="0"/>
        <w:spacing w:line="58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其中：</w:t>
      </w:r>
      <w:r>
        <w:rPr>
          <w:rFonts w:ascii="Times New Roman" w:hAnsi="Times New Roman" w:eastAsia="仿宋_GB2312" w:cs="仿宋_GB2312"/>
          <w:sz w:val="30"/>
          <w:szCs w:val="30"/>
        </w:rPr>
        <w:t>基本支出</w:t>
      </w:r>
      <w:r>
        <w:rPr>
          <w:rFonts w:hint="eastAsia" w:ascii="Times New Roman" w:hAnsi="Times New Roman" w:eastAsia="仿宋_GB2312" w:cs="仿宋_GB2312"/>
          <w:sz w:val="30"/>
          <w:szCs w:val="30"/>
        </w:rPr>
        <w:t>29,328,722.02元</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占95.26%；</w:t>
      </w:r>
    </w:p>
    <w:p>
      <w:pPr>
        <w:autoSpaceDE w:val="0"/>
        <w:autoSpaceDN w:val="0"/>
        <w:adjustRightInd w:val="0"/>
        <w:spacing w:line="580" w:lineRule="exact"/>
        <w:ind w:firstLine="600"/>
        <w:jc w:val="left"/>
        <w:rPr>
          <w:rFonts w:ascii="Times New Roman" w:hAnsi="Times New Roman" w:eastAsia="仿宋_GB2312" w:cs="仿宋_GB2312"/>
          <w:sz w:val="30"/>
          <w:szCs w:val="30"/>
        </w:rPr>
      </w:pPr>
      <w:r>
        <w:rPr>
          <w:rFonts w:ascii="Times New Roman" w:hAnsi="Times New Roman" w:eastAsia="仿宋_GB2312" w:cs="仿宋_GB2312"/>
          <w:sz w:val="30"/>
          <w:szCs w:val="30"/>
        </w:rPr>
        <w:t>项目支出</w:t>
      </w:r>
      <w:r>
        <w:rPr>
          <w:rFonts w:hint="eastAsia" w:ascii="Times New Roman" w:hAnsi="Times New Roman" w:eastAsia="仿宋_GB2312" w:cs="仿宋_GB2312"/>
          <w:sz w:val="30"/>
          <w:szCs w:val="30"/>
        </w:rPr>
        <w:t>1,460,589.13元</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占4.74%。</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lang w:val="zh-CN"/>
        </w:rPr>
      </w:pPr>
      <w:r>
        <w:rPr>
          <w:rFonts w:hint="eastAsia" w:ascii="Times New Roman" w:hAnsi="Times New Roman" w:eastAsia="黑体" w:cs="黑体"/>
          <w:b/>
          <w:bCs/>
          <w:kern w:val="0"/>
          <w:sz w:val="30"/>
          <w:szCs w:val="30"/>
          <w:lang w:val="zh-CN"/>
        </w:rPr>
        <w:t>四、财政拨款收支决算总体情况说明</w:t>
      </w:r>
    </w:p>
    <w:p>
      <w:pPr>
        <w:autoSpaceDE w:val="0"/>
        <w:autoSpaceDN w:val="0"/>
        <w:adjustRightInd w:val="0"/>
        <w:spacing w:line="58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天津市文学艺术界联合会</w:t>
      </w:r>
      <w:r>
        <w:rPr>
          <w:rFonts w:hint="eastAsia" w:ascii="Times New Roman" w:hAnsi="Times New Roman" w:eastAsia="宋体" w:cs="宋体"/>
          <w:sz w:val="30"/>
          <w:szCs w:val="30"/>
        </w:rPr>
        <w:t>2023</w:t>
      </w:r>
      <w:r>
        <w:rPr>
          <w:rFonts w:hint="eastAsia" w:ascii="Times New Roman" w:hAnsi="Times New Roman" w:eastAsia="仿宋_GB2312" w:cs="仿宋_GB2312"/>
          <w:sz w:val="30"/>
          <w:szCs w:val="30"/>
        </w:rPr>
        <w:t>年度财政拨款收入、支出决算总计</w:t>
      </w:r>
      <w:r>
        <w:rPr>
          <w:rFonts w:hint="eastAsia" w:ascii="Times New Roman" w:hAnsi="Times New Roman" w:eastAsia="仿宋_GB2312" w:cs="Times New Roman"/>
          <w:sz w:val="30"/>
          <w:szCs w:val="30"/>
          <w:lang w:val="zh-CN"/>
        </w:rPr>
        <w:t>29,855,276.00</w:t>
      </w:r>
      <w:r>
        <w:rPr>
          <w:rFonts w:hint="eastAsia" w:ascii="Times New Roman" w:hAnsi="Times New Roman" w:eastAsia="仿宋_GB2312" w:cs="仿宋_GB2312"/>
          <w:sz w:val="30"/>
          <w:szCs w:val="30"/>
        </w:rPr>
        <w:t>元，与</w:t>
      </w:r>
      <w:r>
        <w:rPr>
          <w:rFonts w:hint="eastAsia" w:ascii="Times New Roman" w:hAnsi="Times New Roman" w:eastAsia="仿宋_GB2312" w:cs="Times New Roman"/>
          <w:sz w:val="30"/>
          <w:szCs w:val="30"/>
        </w:rPr>
        <w:t>2022</w:t>
      </w:r>
      <w:r>
        <w:rPr>
          <w:rFonts w:hint="eastAsia" w:ascii="Times New Roman" w:hAnsi="Times New Roman" w:eastAsia="仿宋_GB2312" w:cs="仿宋_GB2312"/>
          <w:sz w:val="30"/>
          <w:szCs w:val="30"/>
        </w:rPr>
        <w:t>年度相比，财政拨款收、支总计各增加1,185,348.18元，增长4.13</w:t>
      </w:r>
      <w:r>
        <w:rPr>
          <w:rFonts w:hint="eastAsia" w:ascii="Times New Roman" w:hAnsi="Times New Roman" w:eastAsia="仿宋_GB2312" w:cs="Times New Roman"/>
          <w:sz w:val="30"/>
          <w:szCs w:val="30"/>
        </w:rPr>
        <w:t>%</w:t>
      </w:r>
      <w:r>
        <w:rPr>
          <w:rFonts w:hint="eastAsia" w:ascii="Times New Roman" w:hAnsi="Times New Roman" w:eastAsia="仿宋_GB2312" w:cs="仿宋_GB2312"/>
          <w:sz w:val="30"/>
          <w:szCs w:val="30"/>
        </w:rPr>
        <w:t>，</w:t>
      </w:r>
      <w:r>
        <w:rPr>
          <w:rFonts w:hint="eastAsia" w:ascii="Times New Roman" w:hAnsi="Times New Roman" w:eastAsia="仿宋_GB2312" w:cs="仿宋_GB2312"/>
          <w:sz w:val="30"/>
          <w:szCs w:val="30"/>
          <w:lang w:val="zh-CN"/>
        </w:rPr>
        <w:t>主要原因是：</w:t>
      </w:r>
      <w:r>
        <w:rPr>
          <w:rFonts w:hint="eastAsia" w:ascii="Times New Roman" w:hAnsi="Times New Roman" w:eastAsia="仿宋_GB2312" w:cs="仿宋_GB2312"/>
          <w:sz w:val="30"/>
          <w:szCs w:val="30"/>
        </w:rPr>
        <w:t>离退休</w:t>
      </w:r>
      <w:r>
        <w:rPr>
          <w:rFonts w:ascii="Times New Roman" w:hAnsi="Times New Roman" w:eastAsia="仿宋_GB2312" w:cs="仿宋_GB2312"/>
          <w:sz w:val="30"/>
          <w:szCs w:val="30"/>
        </w:rPr>
        <w:t>人员去世</w:t>
      </w:r>
      <w:r>
        <w:rPr>
          <w:rFonts w:hint="eastAsia" w:ascii="Times New Roman" w:hAnsi="Times New Roman" w:eastAsia="仿宋_GB2312" w:cs="仿宋_GB2312"/>
          <w:sz w:val="30"/>
          <w:szCs w:val="30"/>
        </w:rPr>
        <w:t>，支付的抚恤金增加，同时文化活动不再受疫情影响，能够正常开展，支出的文化活动经费增加。</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lang w:val="zh-CN"/>
        </w:rPr>
      </w:pPr>
      <w:r>
        <w:rPr>
          <w:rFonts w:hint="eastAsia" w:ascii="Times New Roman" w:hAnsi="Times New Roman" w:eastAsia="黑体" w:cs="黑体"/>
          <w:b/>
          <w:bCs/>
          <w:kern w:val="0"/>
          <w:sz w:val="30"/>
          <w:szCs w:val="30"/>
          <w:lang w:val="zh-CN"/>
        </w:rPr>
        <w:t>五、一般公共预算财政拨款支出决算情况说明</w:t>
      </w:r>
    </w:p>
    <w:p>
      <w:pPr>
        <w:autoSpaceDE w:val="0"/>
        <w:autoSpaceDN w:val="0"/>
        <w:adjustRightInd w:val="0"/>
        <w:spacing w:line="600" w:lineRule="exact"/>
        <w:ind w:left="480"/>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（一）总体情况</w:t>
      </w:r>
    </w:p>
    <w:p>
      <w:pPr>
        <w:autoSpaceDE w:val="0"/>
        <w:autoSpaceDN w:val="0"/>
        <w:adjustRightInd w:val="0"/>
        <w:spacing w:line="600" w:lineRule="exact"/>
        <w:ind w:firstLine="72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天津市文学艺术界联合会2023年度部门决算一般公共预算财政拨款支出</w:t>
      </w:r>
      <w:r>
        <w:rPr>
          <w:rFonts w:hint="eastAsia" w:ascii="Times New Roman" w:hAnsi="Times New Roman" w:eastAsia="仿宋_GB2312" w:cs="仿宋_GB2312"/>
          <w:sz w:val="30"/>
          <w:szCs w:val="30"/>
          <w:lang w:val="zh-CN"/>
        </w:rPr>
        <w:t>合</w:t>
      </w:r>
      <w:r>
        <w:rPr>
          <w:rFonts w:hint="eastAsia" w:ascii="Times New Roman" w:hAnsi="Times New Roman" w:eastAsia="仿宋_GB2312" w:cs="仿宋_GB2312"/>
          <w:sz w:val="30"/>
          <w:szCs w:val="30"/>
        </w:rPr>
        <w:t>计29,855,276.00元，占本年支出合计的96.97%，与2022年度相比，一般公共预算财政拨款支出增加1,185,348.18元，增长4.13%，</w:t>
      </w:r>
      <w:r>
        <w:rPr>
          <w:rFonts w:hint="eastAsia" w:ascii="Times New Roman" w:hAnsi="Times New Roman" w:eastAsia="仿宋_GB2312" w:cs="仿宋_GB2312"/>
          <w:sz w:val="30"/>
          <w:szCs w:val="30"/>
          <w:lang w:val="zh-CN"/>
        </w:rPr>
        <w:t>主要原因是</w:t>
      </w:r>
      <w:r>
        <w:rPr>
          <w:rFonts w:hint="eastAsia" w:ascii="Times New Roman" w:hAnsi="Times New Roman" w:eastAsia="仿宋_GB2312" w:cs="仿宋_GB2312"/>
          <w:sz w:val="30"/>
          <w:szCs w:val="30"/>
        </w:rPr>
        <w:t>：申请的抚恤金增加，同时宣传部安排的文化活动较多，用于文化活动方面的经费支出较多。</w:t>
      </w:r>
    </w:p>
    <w:p>
      <w:pPr>
        <w:autoSpaceDE w:val="0"/>
        <w:autoSpaceDN w:val="0"/>
        <w:adjustRightInd w:val="0"/>
        <w:spacing w:line="600" w:lineRule="exact"/>
        <w:ind w:left="480"/>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（二）</w:t>
      </w:r>
      <w:r>
        <w:rPr>
          <w:rFonts w:hint="eastAsia" w:ascii="Times New Roman" w:hAnsi="Times New Roman" w:eastAsia="楷体" w:cs="楷体"/>
          <w:b/>
          <w:bCs/>
          <w:kern w:val="0"/>
          <w:sz w:val="30"/>
          <w:szCs w:val="30"/>
          <w:lang w:val="zh-CN"/>
        </w:rPr>
        <w:t>支出结构</w:t>
      </w:r>
      <w:r>
        <w:rPr>
          <w:rFonts w:hint="eastAsia" w:ascii="Times New Roman" w:hAnsi="Times New Roman" w:eastAsia="楷体" w:cs="楷体"/>
          <w:b/>
          <w:bCs/>
          <w:kern w:val="0"/>
          <w:sz w:val="30"/>
          <w:szCs w:val="30"/>
        </w:rPr>
        <w:t>情况</w:t>
      </w:r>
    </w:p>
    <w:p>
      <w:pPr>
        <w:autoSpaceDE w:val="0"/>
        <w:autoSpaceDN w:val="0"/>
        <w:adjustRightInd w:val="0"/>
        <w:spacing w:line="600" w:lineRule="exact"/>
        <w:ind w:firstLine="72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2023年度一般公共预算财政拨款支出</w:t>
      </w:r>
      <w:r>
        <w:rPr>
          <w:rFonts w:hint="eastAsia" w:ascii="Times New Roman" w:hAnsi="Times New Roman" w:eastAsia="仿宋_GB2312" w:cs="Times New Roman"/>
          <w:sz w:val="30"/>
          <w:szCs w:val="30"/>
        </w:rPr>
        <w:t>29,855,276.00</w:t>
      </w:r>
      <w:r>
        <w:rPr>
          <w:rFonts w:hint="eastAsia" w:ascii="Times New Roman" w:hAnsi="Times New Roman" w:eastAsia="仿宋_GB2312" w:cs="仿宋_GB2312"/>
          <w:sz w:val="30"/>
          <w:szCs w:val="30"/>
        </w:rPr>
        <w:t>元，</w:t>
      </w:r>
      <w:r>
        <w:rPr>
          <w:rFonts w:hint="eastAsia" w:ascii="Times New Roman" w:hAnsi="Times New Roman" w:eastAsia="仿宋_GB2312" w:cs="仿宋_GB2312"/>
          <w:kern w:val="0"/>
          <w:sz w:val="30"/>
          <w:szCs w:val="30"/>
        </w:rPr>
        <w:t>主要用于以下方面：</w:t>
      </w:r>
      <w:r>
        <w:rPr>
          <w:rFonts w:hint="eastAsia" w:ascii="Times New Roman" w:hAnsi="Times New Roman" w:eastAsia="仿宋_GB2312" w:cs="仿宋_GB2312"/>
          <w:sz w:val="30"/>
          <w:szCs w:val="30"/>
        </w:rPr>
        <w:t>一般公共服务支出14</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449</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300</w:t>
      </w:r>
      <w:r>
        <w:rPr>
          <w:rFonts w:ascii="Times New Roman" w:hAnsi="Times New Roman" w:eastAsia="仿宋_GB2312" w:cs="仿宋_GB2312"/>
          <w:sz w:val="30"/>
          <w:szCs w:val="30"/>
        </w:rPr>
        <w:t>.00</w:t>
      </w:r>
      <w:r>
        <w:rPr>
          <w:rFonts w:hint="eastAsia" w:ascii="Times New Roman" w:hAnsi="Times New Roman" w:eastAsia="仿宋_GB2312" w:cs="仿宋_GB2312"/>
          <w:sz w:val="30"/>
          <w:szCs w:val="30"/>
        </w:rPr>
        <w:t>元</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占48.4</w:t>
      </w:r>
      <w:r>
        <w:rPr>
          <w:rFonts w:ascii="Times New Roman" w:hAnsi="Times New Roman" w:eastAsia="仿宋_GB2312" w:cs="仿宋_GB2312"/>
          <w:sz w:val="30"/>
          <w:szCs w:val="30"/>
        </w:rPr>
        <w:t>0</w:t>
      </w:r>
      <w:r>
        <w:rPr>
          <w:rFonts w:hint="eastAsia" w:ascii="Times New Roman" w:hAnsi="Times New Roman" w:eastAsia="仿宋_GB2312" w:cs="仿宋_GB2312"/>
          <w:sz w:val="30"/>
          <w:szCs w:val="30"/>
        </w:rPr>
        <w:t>%，文化旅游体育与传媒支出11</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403</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834.69元</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占38.2</w:t>
      </w:r>
      <w:r>
        <w:rPr>
          <w:rFonts w:ascii="Times New Roman" w:hAnsi="Times New Roman" w:eastAsia="仿宋_GB2312" w:cs="仿宋_GB2312"/>
          <w:sz w:val="30"/>
          <w:szCs w:val="30"/>
        </w:rPr>
        <w:t>0</w:t>
      </w:r>
      <w:r>
        <w:rPr>
          <w:rFonts w:hint="eastAsia" w:ascii="Times New Roman" w:hAnsi="Times New Roman" w:eastAsia="仿宋_GB2312" w:cs="仿宋_GB2312"/>
          <w:sz w:val="30"/>
          <w:szCs w:val="30"/>
        </w:rPr>
        <w:t>%，社会保障和就业支出2</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451</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141.31元</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占8.2</w:t>
      </w:r>
      <w:r>
        <w:rPr>
          <w:rFonts w:ascii="Times New Roman" w:hAnsi="Times New Roman" w:eastAsia="仿宋_GB2312" w:cs="仿宋_GB2312"/>
          <w:sz w:val="30"/>
          <w:szCs w:val="30"/>
        </w:rPr>
        <w:t>0</w:t>
      </w:r>
      <w:r>
        <w:rPr>
          <w:rFonts w:hint="eastAsia" w:ascii="Times New Roman" w:hAnsi="Times New Roman" w:eastAsia="仿宋_GB2312" w:cs="仿宋_GB2312"/>
          <w:sz w:val="30"/>
          <w:szCs w:val="30"/>
        </w:rPr>
        <w:t>%，卫生健康支出1</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551</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000</w:t>
      </w:r>
      <w:r>
        <w:rPr>
          <w:rFonts w:ascii="Times New Roman" w:hAnsi="Times New Roman" w:eastAsia="仿宋_GB2312" w:cs="仿宋_GB2312"/>
          <w:sz w:val="30"/>
          <w:szCs w:val="30"/>
        </w:rPr>
        <w:t>.00</w:t>
      </w:r>
      <w:r>
        <w:rPr>
          <w:rFonts w:hint="eastAsia" w:ascii="Times New Roman" w:hAnsi="Times New Roman" w:eastAsia="仿宋_GB2312" w:cs="仿宋_GB2312"/>
          <w:sz w:val="30"/>
          <w:szCs w:val="30"/>
        </w:rPr>
        <w:t>元</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占5.2</w:t>
      </w:r>
      <w:r>
        <w:rPr>
          <w:rFonts w:ascii="Times New Roman" w:hAnsi="Times New Roman" w:eastAsia="仿宋_GB2312" w:cs="仿宋_GB2312"/>
          <w:sz w:val="30"/>
          <w:szCs w:val="30"/>
        </w:rPr>
        <w:t>0</w:t>
      </w:r>
      <w:r>
        <w:rPr>
          <w:rFonts w:hint="eastAsia" w:ascii="Times New Roman" w:hAnsi="Times New Roman" w:eastAsia="仿宋_GB2312" w:cs="仿宋_GB2312"/>
          <w:sz w:val="30"/>
          <w:szCs w:val="30"/>
        </w:rPr>
        <w:t>%。</w:t>
      </w:r>
    </w:p>
    <w:p>
      <w:pPr>
        <w:autoSpaceDE w:val="0"/>
        <w:autoSpaceDN w:val="0"/>
        <w:adjustRightInd w:val="0"/>
        <w:spacing w:line="600" w:lineRule="exact"/>
        <w:ind w:left="480"/>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（三）具体情况</w:t>
      </w:r>
    </w:p>
    <w:p>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2023年度一般公共预算财政拨款支出年初预算为</w:t>
      </w:r>
      <w:r>
        <w:rPr>
          <w:rFonts w:hint="eastAsia" w:ascii="Times New Roman" w:hAnsi="Times New Roman" w:eastAsia="仿宋_GB2312" w:cs="Times New Roman"/>
          <w:sz w:val="30"/>
          <w:szCs w:val="30"/>
        </w:rPr>
        <w:t>28,386,000.00</w:t>
      </w:r>
      <w:r>
        <w:rPr>
          <w:rFonts w:hint="eastAsia" w:ascii="Times New Roman" w:hAnsi="Times New Roman" w:eastAsia="仿宋_GB2312" w:cs="仿宋_GB2312"/>
          <w:kern w:val="0"/>
          <w:sz w:val="30"/>
          <w:szCs w:val="30"/>
        </w:rPr>
        <w:t>元，支出决算为</w:t>
      </w:r>
      <w:r>
        <w:rPr>
          <w:rFonts w:hint="eastAsia" w:ascii="Times New Roman" w:hAnsi="Times New Roman" w:eastAsia="仿宋_GB2312" w:cs="Times New Roman"/>
          <w:sz w:val="30"/>
          <w:szCs w:val="30"/>
        </w:rPr>
        <w:t>29,855,276.00</w:t>
      </w:r>
      <w:r>
        <w:rPr>
          <w:rFonts w:hint="eastAsia" w:ascii="Times New Roman" w:hAnsi="Times New Roman" w:eastAsia="仿宋_GB2312" w:cs="仿宋_GB2312"/>
          <w:kern w:val="0"/>
          <w:sz w:val="30"/>
          <w:szCs w:val="30"/>
        </w:rPr>
        <w:t>元，完成年初预算的</w:t>
      </w:r>
      <w:r>
        <w:rPr>
          <w:rFonts w:hint="eastAsia" w:ascii="Times New Roman" w:hAnsi="Times New Roman" w:eastAsia="仿宋_GB2312" w:cs="Times New Roman"/>
          <w:sz w:val="30"/>
          <w:szCs w:val="30"/>
        </w:rPr>
        <w:t>105.18%</w:t>
      </w:r>
      <w:r>
        <w:rPr>
          <w:rFonts w:hint="eastAsia" w:ascii="Times New Roman" w:hAnsi="Times New Roman" w:eastAsia="仿宋_GB2312" w:cs="仿宋_GB2312"/>
          <w:kern w:val="0"/>
          <w:sz w:val="30"/>
          <w:szCs w:val="30"/>
        </w:rPr>
        <w:t>。其中：</w:t>
      </w:r>
    </w:p>
    <w:p>
      <w:pPr>
        <w:autoSpaceDE w:val="0"/>
        <w:autoSpaceDN w:val="0"/>
        <w:adjustRightInd w:val="0"/>
        <w:spacing w:line="600" w:lineRule="exact"/>
        <w:ind w:firstLine="720"/>
        <w:jc w:val="left"/>
        <w:rPr>
          <w:rFonts w:ascii="Times New Roman" w:hAnsi="Times New Roman" w:eastAsia="黑体" w:cs="黑体"/>
          <w:b/>
          <w:bCs/>
          <w:kern w:val="0"/>
          <w:sz w:val="30"/>
          <w:szCs w:val="30"/>
        </w:rPr>
      </w:pPr>
      <w:r>
        <w:rPr>
          <w:rFonts w:hint="eastAsia" w:ascii="Times New Roman" w:hAnsi="Times New Roman" w:eastAsia="仿宋_GB2312" w:cs="仿宋_GB2312"/>
          <w:sz w:val="30"/>
          <w:szCs w:val="30"/>
        </w:rPr>
        <w:t>1. 一般公共服务支出（类）群众团体事务（款）行政运行（项）年初预算为13</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650,000.00元，支出决算为14</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449</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300.00元，完成年初预算的105.86%，决算数大于年初预算数的主要原因是年中追加人员经费预算。</w:t>
      </w:r>
      <w:r>
        <w:rPr>
          <w:rFonts w:hint="eastAsia" w:ascii="Times New Roman" w:hAnsi="Times New Roman" w:eastAsia="仿宋_GB2312" w:cs="仿宋_GB2312"/>
          <w:sz w:val="30"/>
          <w:szCs w:val="30"/>
        </w:rPr>
        <w:br w:type="textWrapping"/>
      </w:r>
      <w:r>
        <w:rPr>
          <w:rFonts w:ascii="Times New Roman" w:hAnsi="Times New Roman" w:eastAsia="仿宋_GB2312" w:cs="仿宋_GB2312"/>
          <w:sz w:val="30"/>
          <w:szCs w:val="30"/>
        </w:rPr>
        <w:t xml:space="preserve">    </w:t>
      </w:r>
      <w:r>
        <w:rPr>
          <w:rFonts w:hint="eastAsia" w:ascii="Times New Roman" w:hAnsi="Times New Roman" w:eastAsia="仿宋_GB2312" w:cs="仿宋_GB2312"/>
          <w:sz w:val="30"/>
          <w:szCs w:val="30"/>
        </w:rPr>
        <w:t>2.文化旅游体育与传媒支出（类）文化和旅游（款）文化创作与保护（项）年初预算为10</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621</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000</w:t>
      </w:r>
      <w:r>
        <w:rPr>
          <w:rFonts w:ascii="Times New Roman" w:hAnsi="Times New Roman" w:eastAsia="仿宋_GB2312" w:cs="仿宋_GB2312"/>
          <w:sz w:val="30"/>
          <w:szCs w:val="30"/>
        </w:rPr>
        <w:t>.00</w:t>
      </w:r>
      <w:r>
        <w:rPr>
          <w:rFonts w:hint="eastAsia" w:ascii="Times New Roman" w:hAnsi="Times New Roman" w:eastAsia="仿宋_GB2312" w:cs="仿宋_GB2312"/>
          <w:sz w:val="30"/>
          <w:szCs w:val="30"/>
        </w:rPr>
        <w:t>元，支出决算10</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863</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858.69元，完成年初预算的102.29%，决算数大于年初预算数的主要原因是年中追加非参公事业编人员经费预算。</w:t>
      </w:r>
      <w:r>
        <w:rPr>
          <w:rFonts w:hint="eastAsia" w:ascii="Times New Roman" w:hAnsi="Times New Roman" w:eastAsia="仿宋_GB2312" w:cs="仿宋_GB2312"/>
          <w:sz w:val="30"/>
          <w:szCs w:val="30"/>
        </w:rPr>
        <w:br w:type="textWrapping"/>
      </w:r>
      <w:r>
        <w:rPr>
          <w:rFonts w:ascii="Times New Roman" w:hAnsi="Times New Roman" w:eastAsia="仿宋_GB2312" w:cs="仿宋_GB2312"/>
          <w:sz w:val="30"/>
          <w:szCs w:val="30"/>
        </w:rPr>
        <w:t xml:space="preserve">    </w:t>
      </w:r>
      <w:r>
        <w:rPr>
          <w:rFonts w:hint="eastAsia" w:ascii="Times New Roman" w:hAnsi="Times New Roman" w:eastAsia="仿宋_GB2312" w:cs="仿宋_GB2312"/>
          <w:sz w:val="30"/>
          <w:szCs w:val="30"/>
        </w:rPr>
        <w:t>3. 文化旅游体育与传媒支出（类）其他文化旅游体育与传媒支出（款）其他文化旅游体育与传媒支出（项）年初预算为0</w:t>
      </w:r>
      <w:r>
        <w:rPr>
          <w:rFonts w:ascii="Times New Roman" w:hAnsi="Times New Roman" w:eastAsia="仿宋_GB2312" w:cs="仿宋_GB2312"/>
          <w:sz w:val="30"/>
          <w:szCs w:val="30"/>
        </w:rPr>
        <w:t>.00</w:t>
      </w:r>
      <w:r>
        <w:rPr>
          <w:rFonts w:hint="eastAsia" w:ascii="Times New Roman" w:hAnsi="Times New Roman" w:eastAsia="仿宋_GB2312" w:cs="仿宋_GB2312"/>
          <w:sz w:val="30"/>
          <w:szCs w:val="30"/>
        </w:rPr>
        <w:t>元，追加</w:t>
      </w:r>
      <w:r>
        <w:rPr>
          <w:rFonts w:ascii="Times New Roman" w:hAnsi="Times New Roman" w:eastAsia="仿宋_GB2312" w:cs="仿宋_GB2312"/>
          <w:sz w:val="30"/>
          <w:szCs w:val="30"/>
        </w:rPr>
        <w:t>预算</w:t>
      </w:r>
      <w:r>
        <w:rPr>
          <w:rFonts w:hint="eastAsia" w:ascii="Times New Roman" w:hAnsi="Times New Roman" w:eastAsia="仿宋_GB2312" w:cs="仿宋_GB2312"/>
          <w:sz w:val="30"/>
          <w:szCs w:val="30"/>
        </w:rPr>
        <w:t>539</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976</w:t>
      </w:r>
      <w:r>
        <w:rPr>
          <w:rFonts w:ascii="Times New Roman" w:hAnsi="Times New Roman" w:eastAsia="仿宋_GB2312" w:cs="仿宋_GB2312"/>
          <w:sz w:val="30"/>
          <w:szCs w:val="30"/>
        </w:rPr>
        <w:t>.00</w:t>
      </w:r>
      <w:r>
        <w:rPr>
          <w:rFonts w:hint="eastAsia" w:ascii="Times New Roman" w:hAnsi="Times New Roman" w:eastAsia="仿宋_GB2312" w:cs="仿宋_GB2312"/>
          <w:sz w:val="30"/>
          <w:szCs w:val="30"/>
        </w:rPr>
        <w:t>元，支出决算539</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976</w:t>
      </w:r>
      <w:r>
        <w:rPr>
          <w:rFonts w:ascii="Times New Roman" w:hAnsi="Times New Roman" w:eastAsia="仿宋_GB2312" w:cs="仿宋_GB2312"/>
          <w:sz w:val="30"/>
          <w:szCs w:val="30"/>
        </w:rPr>
        <w:t>.00</w:t>
      </w:r>
      <w:r>
        <w:rPr>
          <w:rFonts w:hint="eastAsia" w:ascii="Times New Roman" w:hAnsi="Times New Roman" w:eastAsia="仿宋_GB2312" w:cs="仿宋_GB2312"/>
          <w:sz w:val="30"/>
          <w:szCs w:val="30"/>
        </w:rPr>
        <w:t>元，</w:t>
      </w:r>
      <w:r>
        <w:rPr>
          <w:rFonts w:hint="eastAsia" w:ascii="Times New Roman" w:hAnsi="Times New Roman" w:eastAsia="仿宋_GB2312" w:cs="仿宋_GB2312"/>
          <w:sz w:val="30"/>
          <w:szCs w:val="30"/>
          <w:lang w:eastAsia="zh-CN"/>
        </w:rPr>
        <w:t>完成追加预算数的</w:t>
      </w:r>
      <w:r>
        <w:rPr>
          <w:rFonts w:hint="eastAsia" w:ascii="Times New Roman" w:hAnsi="Times New Roman" w:eastAsia="仿宋_GB2312" w:cs="仿宋_GB2312"/>
          <w:sz w:val="30"/>
          <w:szCs w:val="30"/>
          <w:lang w:val="en-US" w:eastAsia="zh-CN"/>
        </w:rPr>
        <w:t>100%，</w:t>
      </w:r>
      <w:r>
        <w:rPr>
          <w:rFonts w:hint="eastAsia" w:ascii="Times New Roman" w:hAnsi="Times New Roman" w:eastAsia="仿宋_GB2312" w:cs="仿宋_GB2312"/>
          <w:sz w:val="30"/>
          <w:szCs w:val="30"/>
        </w:rPr>
        <w:t>决算数等于追加预算数的主要原因是发放抚恤金。</w:t>
      </w:r>
      <w:r>
        <w:rPr>
          <w:rFonts w:hint="eastAsia" w:ascii="Times New Roman" w:hAnsi="Times New Roman" w:eastAsia="仿宋_GB2312" w:cs="仿宋_GB2312"/>
          <w:sz w:val="30"/>
          <w:szCs w:val="30"/>
        </w:rPr>
        <w:br w:type="textWrapping"/>
      </w:r>
      <w:r>
        <w:rPr>
          <w:rFonts w:ascii="Times New Roman" w:hAnsi="Times New Roman" w:eastAsia="仿宋_GB2312" w:cs="仿宋_GB2312"/>
          <w:sz w:val="30"/>
          <w:szCs w:val="30"/>
        </w:rPr>
        <w:t xml:space="preserve">    </w:t>
      </w:r>
      <w:r>
        <w:rPr>
          <w:rFonts w:hint="eastAsia" w:ascii="Times New Roman" w:hAnsi="Times New Roman" w:eastAsia="仿宋_GB2312" w:cs="仿宋_GB2312"/>
          <w:sz w:val="30"/>
          <w:szCs w:val="30"/>
        </w:rPr>
        <w:t>4.社会保障和就业支出（类）行政事业单位养老支出（款）机关事业单位基本养老保险缴费支出（项）年初预算为1</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701</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000</w:t>
      </w:r>
      <w:r>
        <w:rPr>
          <w:rFonts w:ascii="Times New Roman" w:hAnsi="Times New Roman" w:eastAsia="仿宋_GB2312" w:cs="仿宋_GB2312"/>
          <w:sz w:val="30"/>
          <w:szCs w:val="30"/>
        </w:rPr>
        <w:t>.00</w:t>
      </w:r>
      <w:r>
        <w:rPr>
          <w:rFonts w:hint="eastAsia" w:ascii="Times New Roman" w:hAnsi="Times New Roman" w:eastAsia="仿宋_GB2312" w:cs="仿宋_GB2312"/>
          <w:sz w:val="30"/>
          <w:szCs w:val="30"/>
        </w:rPr>
        <w:t>元,支出决算1</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600</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141.31元，完成年初预算的94.07%，决算数小于年初预算数的主要原因是人员退休减少社保支出。</w:t>
      </w:r>
      <w:r>
        <w:rPr>
          <w:rFonts w:hint="eastAsia" w:ascii="Times New Roman" w:hAnsi="Times New Roman" w:eastAsia="仿宋_GB2312" w:cs="仿宋_GB2312"/>
          <w:sz w:val="30"/>
          <w:szCs w:val="30"/>
        </w:rPr>
        <w:br w:type="textWrapping"/>
      </w:r>
      <w:r>
        <w:rPr>
          <w:rFonts w:ascii="Times New Roman" w:hAnsi="Times New Roman" w:eastAsia="仿宋_GB2312" w:cs="仿宋_GB2312"/>
          <w:sz w:val="30"/>
          <w:szCs w:val="30"/>
        </w:rPr>
        <w:t xml:space="preserve">    </w:t>
      </w:r>
      <w:r>
        <w:rPr>
          <w:rFonts w:hint="eastAsia" w:ascii="Times New Roman" w:hAnsi="Times New Roman" w:eastAsia="仿宋_GB2312" w:cs="仿宋_GB2312"/>
          <w:sz w:val="30"/>
          <w:szCs w:val="30"/>
        </w:rPr>
        <w:t>5.社会保障和就业支出（类）行政事业单位养老支出（款）机关事业单位职业年金缴费支出（项）年初预算为851</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000</w:t>
      </w:r>
      <w:r>
        <w:rPr>
          <w:rFonts w:ascii="Times New Roman" w:hAnsi="Times New Roman" w:eastAsia="仿宋_GB2312" w:cs="仿宋_GB2312"/>
          <w:sz w:val="30"/>
          <w:szCs w:val="30"/>
        </w:rPr>
        <w:t>.00</w:t>
      </w:r>
      <w:r>
        <w:rPr>
          <w:rFonts w:hint="eastAsia" w:ascii="Times New Roman" w:hAnsi="Times New Roman" w:eastAsia="仿宋_GB2312" w:cs="仿宋_GB2312"/>
          <w:sz w:val="30"/>
          <w:szCs w:val="30"/>
        </w:rPr>
        <w:t>元,支出决算851</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000</w:t>
      </w:r>
      <w:r>
        <w:rPr>
          <w:rFonts w:ascii="Times New Roman" w:hAnsi="Times New Roman" w:eastAsia="仿宋_GB2312" w:cs="仿宋_GB2312"/>
          <w:sz w:val="30"/>
          <w:szCs w:val="30"/>
        </w:rPr>
        <w:t>.00</w:t>
      </w:r>
      <w:r>
        <w:rPr>
          <w:rFonts w:hint="eastAsia" w:ascii="Times New Roman" w:hAnsi="Times New Roman" w:eastAsia="仿宋_GB2312" w:cs="仿宋_GB2312"/>
          <w:sz w:val="30"/>
          <w:szCs w:val="30"/>
        </w:rPr>
        <w:t>元，完成年初预算的100</w:t>
      </w:r>
      <w:r>
        <w:rPr>
          <w:rFonts w:ascii="Times New Roman" w:hAnsi="Times New Roman" w:eastAsia="仿宋_GB2312" w:cs="仿宋_GB2312"/>
          <w:sz w:val="30"/>
          <w:szCs w:val="30"/>
        </w:rPr>
        <w:t>.00</w:t>
      </w:r>
      <w:r>
        <w:rPr>
          <w:rFonts w:hint="eastAsia" w:ascii="Times New Roman" w:hAnsi="Times New Roman" w:eastAsia="仿宋_GB2312" w:cs="仿宋_GB2312"/>
          <w:sz w:val="30"/>
          <w:szCs w:val="30"/>
        </w:rPr>
        <w:t>%，决算数等于年初预算数的主要原因是严格按照</w:t>
      </w:r>
      <w:r>
        <w:rPr>
          <w:rFonts w:ascii="Times New Roman" w:hAnsi="Times New Roman" w:eastAsia="仿宋_GB2312" w:cs="仿宋_GB2312"/>
          <w:sz w:val="30"/>
          <w:szCs w:val="30"/>
        </w:rPr>
        <w:t>预算执行支出</w:t>
      </w:r>
      <w:r>
        <w:rPr>
          <w:rFonts w:hint="eastAsia" w:ascii="Times New Roman" w:hAnsi="Times New Roman" w:eastAsia="仿宋_GB2312" w:cs="仿宋_GB2312"/>
          <w:sz w:val="30"/>
          <w:szCs w:val="30"/>
        </w:rPr>
        <w:t>。</w:t>
      </w:r>
      <w:r>
        <w:rPr>
          <w:rFonts w:hint="eastAsia" w:ascii="Times New Roman" w:hAnsi="Times New Roman" w:eastAsia="仿宋_GB2312" w:cs="仿宋_GB2312"/>
          <w:sz w:val="30"/>
          <w:szCs w:val="30"/>
        </w:rPr>
        <w:br w:type="textWrapping"/>
      </w:r>
      <w:r>
        <w:rPr>
          <w:rFonts w:ascii="Times New Roman" w:hAnsi="Times New Roman" w:eastAsia="仿宋_GB2312" w:cs="仿宋_GB2312"/>
          <w:sz w:val="30"/>
          <w:szCs w:val="30"/>
        </w:rPr>
        <w:t xml:space="preserve">    </w:t>
      </w:r>
      <w:r>
        <w:rPr>
          <w:rFonts w:hint="eastAsia" w:ascii="Times New Roman" w:hAnsi="Times New Roman" w:eastAsia="仿宋_GB2312" w:cs="仿宋_GB2312"/>
          <w:sz w:val="30"/>
          <w:szCs w:val="30"/>
        </w:rPr>
        <w:t>6.卫生健康支出（类）行政事业单位医疗（款）行政单位医疗（项）年初预算为683</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000</w:t>
      </w:r>
      <w:r>
        <w:rPr>
          <w:rFonts w:ascii="Times New Roman" w:hAnsi="Times New Roman" w:eastAsia="仿宋_GB2312" w:cs="仿宋_GB2312"/>
          <w:sz w:val="30"/>
          <w:szCs w:val="30"/>
        </w:rPr>
        <w:t>.00</w:t>
      </w:r>
      <w:r>
        <w:rPr>
          <w:rFonts w:hint="eastAsia" w:ascii="Times New Roman" w:hAnsi="Times New Roman" w:eastAsia="仿宋_GB2312" w:cs="仿宋_GB2312"/>
          <w:sz w:val="30"/>
          <w:szCs w:val="30"/>
        </w:rPr>
        <w:t>元,支出决算671</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000</w:t>
      </w:r>
      <w:r>
        <w:rPr>
          <w:rFonts w:ascii="Times New Roman" w:hAnsi="Times New Roman" w:eastAsia="仿宋_GB2312" w:cs="仿宋_GB2312"/>
          <w:sz w:val="30"/>
          <w:szCs w:val="30"/>
        </w:rPr>
        <w:t>.00</w:t>
      </w:r>
      <w:r>
        <w:rPr>
          <w:rFonts w:hint="eastAsia" w:ascii="Times New Roman" w:hAnsi="Times New Roman" w:eastAsia="仿宋_GB2312" w:cs="仿宋_GB2312"/>
          <w:sz w:val="30"/>
          <w:szCs w:val="30"/>
        </w:rPr>
        <w:t>元，完成年初预算的98.24%，决算数小于年初预算数的主要原因是人员退休，减少社保支出。</w:t>
      </w:r>
      <w:r>
        <w:rPr>
          <w:rFonts w:hint="eastAsia" w:ascii="Times New Roman" w:hAnsi="Times New Roman" w:eastAsia="仿宋_GB2312" w:cs="仿宋_GB2312"/>
          <w:sz w:val="30"/>
          <w:szCs w:val="30"/>
        </w:rPr>
        <w:br w:type="textWrapping"/>
      </w:r>
      <w:r>
        <w:rPr>
          <w:rFonts w:ascii="Times New Roman" w:hAnsi="Times New Roman" w:eastAsia="仿宋_GB2312" w:cs="仿宋_GB2312"/>
          <w:sz w:val="30"/>
          <w:szCs w:val="30"/>
        </w:rPr>
        <w:t xml:space="preserve">    </w:t>
      </w:r>
      <w:r>
        <w:rPr>
          <w:rFonts w:hint="eastAsia" w:ascii="Times New Roman" w:hAnsi="Times New Roman" w:eastAsia="仿宋_GB2312" w:cs="仿宋_GB2312"/>
          <w:sz w:val="30"/>
          <w:szCs w:val="30"/>
        </w:rPr>
        <w:t>7.卫生健康支出（类）行政事业单位医疗（款）事业单位医疗（项）年初预算为493</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000</w:t>
      </w:r>
      <w:r>
        <w:rPr>
          <w:rFonts w:ascii="Times New Roman" w:hAnsi="Times New Roman" w:eastAsia="仿宋_GB2312" w:cs="仿宋_GB2312"/>
          <w:sz w:val="30"/>
          <w:szCs w:val="30"/>
        </w:rPr>
        <w:t>.00</w:t>
      </w:r>
      <w:r>
        <w:rPr>
          <w:rFonts w:hint="eastAsia" w:ascii="Times New Roman" w:hAnsi="Times New Roman" w:eastAsia="仿宋_GB2312" w:cs="仿宋_GB2312"/>
          <w:sz w:val="30"/>
          <w:szCs w:val="30"/>
        </w:rPr>
        <w:t>元,支出决算493</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000</w:t>
      </w:r>
      <w:r>
        <w:rPr>
          <w:rFonts w:ascii="Times New Roman" w:hAnsi="Times New Roman" w:eastAsia="仿宋_GB2312" w:cs="仿宋_GB2312"/>
          <w:sz w:val="30"/>
          <w:szCs w:val="30"/>
        </w:rPr>
        <w:t>.00</w:t>
      </w:r>
      <w:r>
        <w:rPr>
          <w:rFonts w:hint="eastAsia" w:ascii="Times New Roman" w:hAnsi="Times New Roman" w:eastAsia="仿宋_GB2312" w:cs="仿宋_GB2312"/>
          <w:sz w:val="30"/>
          <w:szCs w:val="30"/>
        </w:rPr>
        <w:t>元，完成年初预算的100</w:t>
      </w:r>
      <w:r>
        <w:rPr>
          <w:rFonts w:ascii="Times New Roman" w:hAnsi="Times New Roman" w:eastAsia="仿宋_GB2312" w:cs="仿宋_GB2312"/>
          <w:sz w:val="30"/>
          <w:szCs w:val="30"/>
        </w:rPr>
        <w:t>.00</w:t>
      </w:r>
      <w:r>
        <w:rPr>
          <w:rFonts w:hint="eastAsia" w:ascii="Times New Roman" w:hAnsi="Times New Roman" w:eastAsia="仿宋_GB2312" w:cs="仿宋_GB2312"/>
          <w:sz w:val="30"/>
          <w:szCs w:val="30"/>
        </w:rPr>
        <w:t>%，决算数等于年初预算数的主要原因是严格按照</w:t>
      </w:r>
      <w:r>
        <w:rPr>
          <w:rFonts w:ascii="Times New Roman" w:hAnsi="Times New Roman" w:eastAsia="仿宋_GB2312" w:cs="仿宋_GB2312"/>
          <w:sz w:val="30"/>
          <w:szCs w:val="30"/>
        </w:rPr>
        <w:t>预算执行支出</w:t>
      </w:r>
      <w:r>
        <w:rPr>
          <w:rFonts w:hint="eastAsia" w:ascii="Times New Roman" w:hAnsi="Times New Roman" w:eastAsia="仿宋_GB2312" w:cs="仿宋_GB2312"/>
          <w:sz w:val="30"/>
          <w:szCs w:val="30"/>
        </w:rPr>
        <w:t>。</w:t>
      </w:r>
      <w:r>
        <w:rPr>
          <w:rFonts w:hint="eastAsia" w:ascii="Times New Roman" w:hAnsi="Times New Roman" w:eastAsia="仿宋_GB2312" w:cs="仿宋_GB2312"/>
          <w:sz w:val="30"/>
          <w:szCs w:val="30"/>
        </w:rPr>
        <w:br w:type="textWrapping"/>
      </w:r>
      <w:r>
        <w:rPr>
          <w:rFonts w:ascii="Times New Roman" w:hAnsi="Times New Roman" w:eastAsia="仿宋_GB2312" w:cs="仿宋_GB2312"/>
          <w:sz w:val="30"/>
          <w:szCs w:val="30"/>
        </w:rPr>
        <w:t xml:space="preserve">    </w:t>
      </w:r>
      <w:r>
        <w:rPr>
          <w:rFonts w:hint="eastAsia" w:ascii="Times New Roman" w:hAnsi="Times New Roman" w:eastAsia="仿宋_GB2312" w:cs="仿宋_GB2312"/>
          <w:sz w:val="30"/>
          <w:szCs w:val="30"/>
        </w:rPr>
        <w:t>8.卫生健康支出（类）行政事业单位医疗（款）公务员医疗补助（项）年初预算为119</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000</w:t>
      </w:r>
      <w:r>
        <w:rPr>
          <w:rFonts w:ascii="Times New Roman" w:hAnsi="Times New Roman" w:eastAsia="仿宋_GB2312" w:cs="仿宋_GB2312"/>
          <w:sz w:val="30"/>
          <w:szCs w:val="30"/>
        </w:rPr>
        <w:t>.00</w:t>
      </w:r>
      <w:r>
        <w:rPr>
          <w:rFonts w:hint="eastAsia" w:ascii="Times New Roman" w:hAnsi="Times New Roman" w:eastAsia="仿宋_GB2312" w:cs="仿宋_GB2312"/>
          <w:sz w:val="30"/>
          <w:szCs w:val="30"/>
        </w:rPr>
        <w:t>元,支出决算119</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000</w:t>
      </w:r>
      <w:r>
        <w:rPr>
          <w:rFonts w:ascii="Times New Roman" w:hAnsi="Times New Roman" w:eastAsia="仿宋_GB2312" w:cs="仿宋_GB2312"/>
          <w:sz w:val="30"/>
          <w:szCs w:val="30"/>
        </w:rPr>
        <w:t>.00</w:t>
      </w:r>
      <w:r>
        <w:rPr>
          <w:rFonts w:hint="eastAsia" w:ascii="Times New Roman" w:hAnsi="Times New Roman" w:eastAsia="仿宋_GB2312" w:cs="仿宋_GB2312"/>
          <w:sz w:val="30"/>
          <w:szCs w:val="30"/>
        </w:rPr>
        <w:t>元，完成年初预算的100%，决算数等于年初预算数的主要原因是严格按照</w:t>
      </w:r>
      <w:r>
        <w:rPr>
          <w:rFonts w:ascii="Times New Roman" w:hAnsi="Times New Roman" w:eastAsia="仿宋_GB2312" w:cs="仿宋_GB2312"/>
          <w:sz w:val="30"/>
          <w:szCs w:val="30"/>
        </w:rPr>
        <w:t>预算执行支出</w:t>
      </w:r>
      <w:r>
        <w:rPr>
          <w:rFonts w:hint="eastAsia" w:ascii="Times New Roman" w:hAnsi="Times New Roman" w:eastAsia="仿宋_GB2312" w:cs="仿宋_GB2312"/>
          <w:sz w:val="30"/>
          <w:szCs w:val="30"/>
        </w:rPr>
        <w:t>。</w:t>
      </w:r>
      <w:r>
        <w:rPr>
          <w:rFonts w:hint="eastAsia" w:ascii="Times New Roman" w:hAnsi="Times New Roman" w:eastAsia="仿宋_GB2312" w:cs="仿宋_GB2312"/>
          <w:sz w:val="30"/>
          <w:szCs w:val="30"/>
        </w:rPr>
        <w:br w:type="textWrapping"/>
      </w:r>
      <w:r>
        <w:rPr>
          <w:rFonts w:ascii="Times New Roman" w:hAnsi="Times New Roman" w:eastAsia="仿宋_GB2312" w:cs="仿宋_GB2312"/>
          <w:sz w:val="30"/>
          <w:szCs w:val="30"/>
        </w:rPr>
        <w:t xml:space="preserve">    </w:t>
      </w:r>
      <w:r>
        <w:rPr>
          <w:rFonts w:hint="eastAsia" w:ascii="Times New Roman" w:hAnsi="Times New Roman" w:eastAsia="仿宋_GB2312" w:cs="仿宋_GB2312"/>
          <w:sz w:val="30"/>
          <w:szCs w:val="30"/>
        </w:rPr>
        <w:t>9.卫生健康支出（类）行政事业单位医疗（款）其他行政事业单位医疗支出（项）年初预算为268</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000</w:t>
      </w:r>
      <w:r>
        <w:rPr>
          <w:rFonts w:ascii="Times New Roman" w:hAnsi="Times New Roman" w:eastAsia="仿宋_GB2312" w:cs="仿宋_GB2312"/>
          <w:sz w:val="30"/>
          <w:szCs w:val="30"/>
        </w:rPr>
        <w:t>.00</w:t>
      </w:r>
      <w:r>
        <w:rPr>
          <w:rFonts w:hint="eastAsia" w:ascii="Times New Roman" w:hAnsi="Times New Roman" w:eastAsia="仿宋_GB2312" w:cs="仿宋_GB2312"/>
          <w:sz w:val="30"/>
          <w:szCs w:val="30"/>
        </w:rPr>
        <w:t>元,支出决算268</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000</w:t>
      </w:r>
      <w:r>
        <w:rPr>
          <w:rFonts w:ascii="Times New Roman" w:hAnsi="Times New Roman" w:eastAsia="仿宋_GB2312" w:cs="仿宋_GB2312"/>
          <w:sz w:val="30"/>
          <w:szCs w:val="30"/>
        </w:rPr>
        <w:t>.00</w:t>
      </w:r>
      <w:r>
        <w:rPr>
          <w:rFonts w:hint="eastAsia" w:ascii="Times New Roman" w:hAnsi="Times New Roman" w:eastAsia="仿宋_GB2312" w:cs="仿宋_GB2312"/>
          <w:sz w:val="30"/>
          <w:szCs w:val="30"/>
        </w:rPr>
        <w:t>元，完成年初预算的100</w:t>
      </w:r>
      <w:r>
        <w:rPr>
          <w:rFonts w:ascii="Times New Roman" w:hAnsi="Times New Roman" w:eastAsia="仿宋_GB2312" w:cs="仿宋_GB2312"/>
          <w:sz w:val="30"/>
          <w:szCs w:val="30"/>
        </w:rPr>
        <w:t>.00</w:t>
      </w:r>
      <w:r>
        <w:rPr>
          <w:rFonts w:hint="eastAsia" w:ascii="Times New Roman" w:hAnsi="Times New Roman" w:eastAsia="仿宋_GB2312" w:cs="仿宋_GB2312"/>
          <w:sz w:val="30"/>
          <w:szCs w:val="30"/>
        </w:rPr>
        <w:t>%，决算数等于年初预算数的主要原因是严格按照</w:t>
      </w:r>
      <w:r>
        <w:rPr>
          <w:rFonts w:ascii="Times New Roman" w:hAnsi="Times New Roman" w:eastAsia="仿宋_GB2312" w:cs="仿宋_GB2312"/>
          <w:sz w:val="30"/>
          <w:szCs w:val="30"/>
        </w:rPr>
        <w:t>预算执行支出</w:t>
      </w:r>
      <w:r>
        <w:rPr>
          <w:rFonts w:hint="eastAsia" w:ascii="Times New Roman" w:hAnsi="Times New Roman" w:eastAsia="仿宋_GB2312" w:cs="仿宋_GB2312"/>
          <w:sz w:val="30"/>
          <w:szCs w:val="30"/>
        </w:rPr>
        <w:t>。</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六、一般公共预算财政拨款基本支出决算情况说明</w:t>
      </w:r>
    </w:p>
    <w:p>
      <w:pPr>
        <w:autoSpaceDE w:val="0"/>
        <w:autoSpaceDN w:val="0"/>
        <w:adjustRightInd w:val="0"/>
        <w:spacing w:line="600" w:lineRule="exact"/>
        <w:ind w:firstLine="720"/>
        <w:jc w:val="left"/>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天津市文学艺术界联合会</w:t>
      </w:r>
      <w:r>
        <w:rPr>
          <w:rFonts w:hint="eastAsia" w:ascii="Times New Roman" w:hAnsi="Times New Roman" w:eastAsia="宋体" w:cs="宋体"/>
          <w:sz w:val="30"/>
          <w:szCs w:val="30"/>
        </w:rPr>
        <w:t>2023</w:t>
      </w:r>
      <w:r>
        <w:rPr>
          <w:rFonts w:hint="eastAsia" w:ascii="Times New Roman" w:hAnsi="Times New Roman" w:eastAsia="仿宋_GB2312" w:cs="仿宋_GB2312"/>
          <w:sz w:val="30"/>
          <w:szCs w:val="30"/>
        </w:rPr>
        <w:t>年度部门决算一般公共预算财政拨款基本支出合计</w:t>
      </w:r>
      <w:r>
        <w:rPr>
          <w:rFonts w:hint="eastAsia" w:ascii="Times New Roman" w:hAnsi="Times New Roman" w:eastAsia="仿宋_GB2312" w:cs="Times New Roman"/>
          <w:sz w:val="30"/>
          <w:szCs w:val="30"/>
        </w:rPr>
        <w:t>28,815,300.00</w:t>
      </w:r>
      <w:r>
        <w:rPr>
          <w:rFonts w:hint="eastAsia" w:ascii="Times New Roman" w:hAnsi="Times New Roman" w:eastAsia="仿宋_GB2312" w:cs="仿宋_GB2312"/>
          <w:sz w:val="30"/>
          <w:szCs w:val="30"/>
        </w:rPr>
        <w:t>元，与</w:t>
      </w:r>
      <w:r>
        <w:rPr>
          <w:rFonts w:hint="eastAsia" w:ascii="Times New Roman" w:hAnsi="Times New Roman" w:eastAsia="仿宋_GB2312" w:cs="Times New Roman"/>
          <w:sz w:val="30"/>
          <w:szCs w:val="30"/>
        </w:rPr>
        <w:t>2022</w:t>
      </w:r>
      <w:r>
        <w:rPr>
          <w:rFonts w:hint="eastAsia" w:ascii="Times New Roman" w:hAnsi="Times New Roman" w:eastAsia="仿宋_GB2312" w:cs="仿宋_GB2312"/>
          <w:sz w:val="30"/>
          <w:szCs w:val="30"/>
        </w:rPr>
        <w:t>年度相比增加561,967.18元，</w:t>
      </w:r>
      <w:r>
        <w:rPr>
          <w:rFonts w:hint="eastAsia" w:ascii="Times New Roman" w:hAnsi="Times New Roman" w:eastAsia="仿宋_GB2312" w:cs="仿宋_GB2312"/>
          <w:kern w:val="0"/>
          <w:sz w:val="30"/>
          <w:szCs w:val="30"/>
        </w:rPr>
        <w:t>主要原因是</w:t>
      </w:r>
      <w:r>
        <w:rPr>
          <w:rFonts w:hint="eastAsia" w:ascii="Times New Roman" w:hAnsi="Times New Roman" w:eastAsia="楷体_GB2312" w:cs="楷体_GB2312"/>
          <w:sz w:val="30"/>
          <w:szCs w:val="30"/>
        </w:rPr>
        <w:t>：</w:t>
      </w:r>
      <w:r>
        <w:rPr>
          <w:rFonts w:hint="eastAsia" w:ascii="Times New Roman" w:hAnsi="Times New Roman" w:eastAsia="仿宋_GB2312" w:cs="仿宋_GB2312"/>
          <w:sz w:val="30"/>
          <w:szCs w:val="30"/>
        </w:rPr>
        <w:t>离退休</w:t>
      </w:r>
      <w:r>
        <w:rPr>
          <w:rFonts w:ascii="Times New Roman" w:hAnsi="Times New Roman" w:eastAsia="仿宋_GB2312" w:cs="仿宋_GB2312"/>
          <w:sz w:val="30"/>
          <w:szCs w:val="30"/>
        </w:rPr>
        <w:t>人员去世</w:t>
      </w:r>
      <w:r>
        <w:rPr>
          <w:rFonts w:hint="eastAsia" w:ascii="Times New Roman" w:hAnsi="Times New Roman" w:eastAsia="仿宋_GB2312" w:cs="仿宋_GB2312"/>
          <w:sz w:val="30"/>
          <w:szCs w:val="30"/>
        </w:rPr>
        <w:t>，支付的抚恤金增加。</w:t>
      </w:r>
      <w:r>
        <w:rPr>
          <w:rFonts w:hint="eastAsia" w:ascii="Times New Roman" w:hAnsi="Times New Roman" w:eastAsia="仿宋_GB2312" w:cs="仿宋_GB2312"/>
          <w:kern w:val="0"/>
          <w:sz w:val="30"/>
          <w:szCs w:val="30"/>
        </w:rPr>
        <w:t>其中：</w:t>
      </w:r>
    </w:p>
    <w:p>
      <w:pPr>
        <w:autoSpaceDE w:val="0"/>
        <w:autoSpaceDN w:val="0"/>
        <w:adjustRightInd w:val="0"/>
        <w:spacing w:line="600" w:lineRule="exact"/>
        <w:ind w:firstLine="720"/>
        <w:jc w:val="left"/>
        <w:rPr>
          <w:rFonts w:ascii="Times New Roman" w:hAnsi="Times New Roman" w:eastAsia="黑体" w:cs="黑体"/>
          <w:b/>
          <w:bCs/>
          <w:kern w:val="0"/>
          <w:sz w:val="30"/>
          <w:szCs w:val="30"/>
        </w:rPr>
      </w:pPr>
      <w:r>
        <w:rPr>
          <w:rFonts w:hint="eastAsia" w:ascii="Times New Roman" w:hAnsi="Times New Roman" w:eastAsia="仿宋_GB2312" w:cs="仿宋_GB2312"/>
          <w:kern w:val="0"/>
          <w:sz w:val="30"/>
          <w:szCs w:val="30"/>
        </w:rPr>
        <w:t>人员经费</w:t>
      </w:r>
      <w:r>
        <w:rPr>
          <w:rFonts w:hint="eastAsia" w:ascii="Times New Roman" w:hAnsi="Times New Roman" w:eastAsia="仿宋_GB2312" w:cs="Times New Roman"/>
          <w:sz w:val="30"/>
          <w:szCs w:val="30"/>
        </w:rPr>
        <w:t>24,871,300.00</w:t>
      </w:r>
      <w:r>
        <w:rPr>
          <w:rFonts w:hint="eastAsia" w:ascii="Times New Roman" w:hAnsi="Times New Roman" w:eastAsia="仿宋_GB2312" w:cs="仿宋_GB2312"/>
          <w:kern w:val="0"/>
          <w:sz w:val="30"/>
          <w:szCs w:val="30"/>
        </w:rPr>
        <w:t>元，主要包括</w:t>
      </w:r>
      <w:r>
        <w:rPr>
          <w:rFonts w:hint="eastAsia" w:ascii="Times New Roman" w:hAnsi="Times New Roman" w:eastAsia="仿宋_GB2312" w:cs="仿宋_GB2312"/>
          <w:sz w:val="30"/>
          <w:szCs w:val="30"/>
        </w:rPr>
        <w:t>主要包括基本工资、津贴补贴、奖金、住房公积金、离休费、退休费、社会保险缴费。</w:t>
      </w:r>
    </w:p>
    <w:p>
      <w:pPr>
        <w:autoSpaceDE w:val="0"/>
        <w:autoSpaceDN w:val="0"/>
        <w:adjustRightInd w:val="0"/>
        <w:spacing w:line="600" w:lineRule="exact"/>
        <w:ind w:firstLine="720"/>
        <w:jc w:val="left"/>
        <w:rPr>
          <w:rFonts w:ascii="Times New Roman" w:hAnsi="Times New Roman" w:eastAsia="黑体" w:cs="黑体"/>
          <w:b/>
          <w:bCs/>
          <w:kern w:val="0"/>
          <w:sz w:val="30"/>
          <w:szCs w:val="30"/>
        </w:rPr>
      </w:pPr>
      <w:r>
        <w:rPr>
          <w:rFonts w:hint="eastAsia" w:ascii="Times New Roman" w:hAnsi="Times New Roman" w:eastAsia="仿宋_GB2312" w:cs="仿宋_GB2312"/>
          <w:kern w:val="0"/>
          <w:sz w:val="30"/>
          <w:szCs w:val="30"/>
        </w:rPr>
        <w:t>公用经费</w:t>
      </w:r>
      <w:r>
        <w:rPr>
          <w:rFonts w:hint="eastAsia" w:ascii="Times New Roman" w:hAnsi="Times New Roman" w:eastAsia="仿宋_GB2312" w:cs="Times New Roman"/>
          <w:sz w:val="30"/>
          <w:szCs w:val="30"/>
        </w:rPr>
        <w:t>3,944,000.00</w:t>
      </w:r>
      <w:r>
        <w:rPr>
          <w:rFonts w:hint="eastAsia" w:ascii="Times New Roman" w:hAnsi="Times New Roman" w:eastAsia="仿宋_GB2312" w:cs="仿宋_GB2312"/>
          <w:kern w:val="0"/>
          <w:sz w:val="30"/>
          <w:szCs w:val="30"/>
        </w:rPr>
        <w:t>元，主要包括</w:t>
      </w:r>
      <w:r>
        <w:rPr>
          <w:rFonts w:hint="eastAsia" w:ascii="Times New Roman" w:hAnsi="Times New Roman" w:eastAsia="仿宋_GB2312" w:cs="仿宋_GB2312"/>
          <w:sz w:val="30"/>
          <w:szCs w:val="30"/>
        </w:rPr>
        <w:t>主要包括办公费、印刷费、租赁费、物业管理费、取暖费、邮电费、水电费、工会经费、福利费、差旅费、其他交通费用等等.</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七、政府性基金预算财政拨款收支决算情况</w:t>
      </w:r>
    </w:p>
    <w:p>
      <w:pPr>
        <w:autoSpaceDE w:val="0"/>
        <w:autoSpaceDN w:val="0"/>
        <w:adjustRightInd w:val="0"/>
        <w:spacing w:line="600" w:lineRule="exact"/>
        <w:ind w:firstLine="600"/>
        <w:jc w:val="left"/>
        <w:rPr>
          <w:rFonts w:ascii="Times New Roman" w:hAnsi="Times New Roman" w:eastAsia="楷体" w:cs="楷体"/>
          <w:kern w:val="0"/>
          <w:sz w:val="30"/>
          <w:szCs w:val="30"/>
        </w:rPr>
      </w:pPr>
      <w:r>
        <w:rPr>
          <w:rFonts w:hint="eastAsia" w:ascii="Times New Roman" w:hAnsi="Times New Roman" w:eastAsia="仿宋_GB2312" w:cs="仿宋_GB2312"/>
          <w:sz w:val="30"/>
          <w:szCs w:val="30"/>
        </w:rPr>
        <w:t>天津市文学艺术界联合会2023年度无政府性基金预算财政拨款收入、支出和结转结余。</w:t>
      </w:r>
      <w:r>
        <w:rPr>
          <w:rFonts w:hint="eastAsia" w:ascii="Times New Roman" w:hAnsi="Times New Roman" w:eastAsia="仿宋_GB2312" w:cs="仿宋_GB2312"/>
          <w:sz w:val="30"/>
          <w:szCs w:val="30"/>
        </w:rPr>
        <w:tab/>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八、国有资本经营预算财政拨款收支决算情况说明</w:t>
      </w:r>
    </w:p>
    <w:p>
      <w:pPr>
        <w:autoSpaceDE w:val="0"/>
        <w:autoSpaceDN w:val="0"/>
        <w:adjustRightInd w:val="0"/>
        <w:spacing w:line="60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天津市文学艺术界联合会2023年度无国有资本经营预算财政拨款收入、支出和结转结余。</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九、财政拨款</w:t>
      </w:r>
      <w:r>
        <w:rPr>
          <w:rFonts w:ascii="Times New Roman" w:hAnsi="Times New Roman" w:eastAsia="黑体" w:cs="黑体"/>
          <w:b/>
          <w:bCs/>
          <w:kern w:val="0"/>
          <w:sz w:val="30"/>
          <w:szCs w:val="30"/>
        </w:rPr>
        <w:t>“</w:t>
      </w:r>
      <w:r>
        <w:rPr>
          <w:rFonts w:hint="eastAsia" w:ascii="Times New Roman" w:hAnsi="Times New Roman" w:eastAsia="黑体" w:cs="黑体"/>
          <w:b/>
          <w:bCs/>
          <w:kern w:val="0"/>
          <w:sz w:val="30"/>
          <w:szCs w:val="30"/>
        </w:rPr>
        <w:t>三公</w:t>
      </w:r>
      <w:r>
        <w:rPr>
          <w:rFonts w:ascii="Times New Roman" w:hAnsi="Times New Roman" w:eastAsia="黑体" w:cs="黑体"/>
          <w:b/>
          <w:bCs/>
          <w:kern w:val="0"/>
          <w:sz w:val="30"/>
          <w:szCs w:val="30"/>
        </w:rPr>
        <w:t>”</w:t>
      </w:r>
      <w:r>
        <w:rPr>
          <w:rFonts w:hint="eastAsia" w:ascii="Times New Roman" w:hAnsi="Times New Roman" w:eastAsia="黑体" w:cs="黑体"/>
          <w:b/>
          <w:bCs/>
          <w:kern w:val="0"/>
          <w:sz w:val="30"/>
          <w:szCs w:val="30"/>
        </w:rPr>
        <w:t>经费</w:t>
      </w:r>
      <w:r>
        <w:rPr>
          <w:rFonts w:hint="eastAsia" w:ascii="Times New Roman" w:hAnsi="Times New Roman" w:eastAsia="黑体" w:cs="黑体"/>
          <w:b/>
          <w:bCs/>
          <w:kern w:val="0"/>
          <w:sz w:val="30"/>
          <w:szCs w:val="30"/>
          <w:lang w:val="zh-CN"/>
        </w:rPr>
        <w:t>支出决算</w:t>
      </w:r>
      <w:r>
        <w:rPr>
          <w:rFonts w:hint="eastAsia" w:ascii="Times New Roman" w:hAnsi="Times New Roman" w:eastAsia="黑体" w:cs="黑体"/>
          <w:b/>
          <w:bCs/>
          <w:kern w:val="0"/>
          <w:sz w:val="30"/>
          <w:szCs w:val="30"/>
        </w:rPr>
        <w:t>情况</w:t>
      </w:r>
    </w:p>
    <w:p>
      <w:pPr>
        <w:autoSpaceDE w:val="0"/>
        <w:autoSpaceDN w:val="0"/>
        <w:adjustRightInd w:val="0"/>
        <w:spacing w:line="600" w:lineRule="exact"/>
        <w:ind w:firstLine="602"/>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（一）总体情况</w:t>
      </w:r>
      <w:r>
        <w:rPr>
          <w:rFonts w:hint="eastAsia" w:ascii="Times New Roman" w:hAnsi="Times New Roman" w:eastAsia="楷体" w:cs="楷体"/>
          <w:b/>
          <w:bCs/>
          <w:kern w:val="0"/>
          <w:sz w:val="30"/>
          <w:szCs w:val="30"/>
        </w:rPr>
        <w:tab/>
      </w:r>
      <w:r>
        <w:rPr>
          <w:rFonts w:hint="eastAsia" w:ascii="Times New Roman" w:hAnsi="Times New Roman" w:eastAsia="楷体" w:cs="楷体"/>
          <w:b/>
          <w:bCs/>
          <w:kern w:val="0"/>
          <w:sz w:val="30"/>
          <w:szCs w:val="30"/>
        </w:rPr>
        <w:tab/>
      </w:r>
      <w:r>
        <w:rPr>
          <w:rFonts w:hint="eastAsia" w:ascii="Times New Roman" w:hAnsi="Times New Roman" w:eastAsia="楷体" w:cs="楷体"/>
          <w:b/>
          <w:bCs/>
          <w:kern w:val="0"/>
          <w:sz w:val="30"/>
          <w:szCs w:val="30"/>
        </w:rPr>
        <w:tab/>
      </w:r>
      <w:r>
        <w:rPr>
          <w:rFonts w:hint="eastAsia" w:ascii="Times New Roman" w:hAnsi="Times New Roman" w:eastAsia="楷体" w:cs="楷体"/>
          <w:b/>
          <w:bCs/>
          <w:kern w:val="0"/>
          <w:sz w:val="30"/>
          <w:szCs w:val="30"/>
        </w:rPr>
        <w:tab/>
      </w:r>
    </w:p>
    <w:p>
      <w:pPr>
        <w:autoSpaceDE w:val="0"/>
        <w:autoSpaceDN w:val="0"/>
        <w:adjustRightInd w:val="0"/>
        <w:spacing w:line="600" w:lineRule="exact"/>
        <w:ind w:firstLine="600"/>
        <w:jc w:val="left"/>
        <w:rPr>
          <w:rFonts w:ascii="Times New Roman" w:hAnsi="Times New Roman" w:eastAsia="仿宋_GB2312" w:cs="Times New Roman"/>
          <w:kern w:val="0"/>
          <w:sz w:val="30"/>
          <w:szCs w:val="30"/>
        </w:rPr>
      </w:pP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3年财政拨款</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经费预算</w:t>
      </w:r>
      <w:r>
        <w:rPr>
          <w:rFonts w:hint="eastAsia" w:ascii="Times New Roman" w:hAnsi="Times New Roman" w:eastAsia="仿宋_GB2312" w:cs="Times New Roman"/>
          <w:kern w:val="0"/>
          <w:sz w:val="30"/>
          <w:szCs w:val="30"/>
        </w:rPr>
        <w:t>14,000.00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10,600.00</w:t>
      </w:r>
      <w:r>
        <w:rPr>
          <w:rFonts w:hint="eastAsia" w:ascii="Times New Roman" w:hAnsi="Times New Roman" w:eastAsia="仿宋_GB2312" w:cs="仿宋_GB2312"/>
          <w:kern w:val="0"/>
          <w:sz w:val="30"/>
          <w:szCs w:val="30"/>
        </w:rPr>
        <w:t>元，与</w:t>
      </w: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3年预算相比</w:t>
      </w:r>
      <w:r>
        <w:rPr>
          <w:rFonts w:hint="eastAsia" w:ascii="Times New Roman" w:hAnsi="Times New Roman" w:eastAsia="仿宋_GB2312" w:cs="仿宋_GB2312"/>
          <w:sz w:val="30"/>
          <w:szCs w:val="30"/>
        </w:rPr>
        <w:t>减少</w:t>
      </w:r>
      <w:r>
        <w:rPr>
          <w:rFonts w:hint="eastAsia" w:ascii="Times New Roman" w:hAnsi="Times New Roman" w:eastAsia="仿宋_GB2312" w:cs="Times New Roman"/>
          <w:kern w:val="0"/>
          <w:sz w:val="30"/>
          <w:szCs w:val="30"/>
        </w:rPr>
        <w:t>3,400.00</w:t>
      </w:r>
      <w:r>
        <w:rPr>
          <w:rFonts w:hint="eastAsia" w:ascii="Times New Roman" w:hAnsi="Times New Roman" w:eastAsia="仿宋_GB2312" w:cs="仿宋_GB2312"/>
          <w:kern w:val="0"/>
          <w:sz w:val="30"/>
          <w:szCs w:val="30"/>
        </w:rPr>
        <w:t>元，完成预算的75.71</w:t>
      </w:r>
      <w:r>
        <w:rPr>
          <w:rFonts w:hint="eastAsia" w:ascii="Times New Roman" w:hAnsi="Times New Roman" w:eastAsia="仿宋_GB2312" w:cs="仿宋_GB2312"/>
          <w:sz w:val="30"/>
          <w:szCs w:val="30"/>
        </w:rPr>
        <w:t>%</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小于</w:t>
      </w:r>
      <w:r>
        <w:rPr>
          <w:rFonts w:hint="eastAsia" w:ascii="Times New Roman" w:hAnsi="Times New Roman" w:eastAsia="仿宋_GB2312" w:cs="仿宋_GB2312"/>
          <w:kern w:val="0"/>
          <w:sz w:val="30"/>
          <w:szCs w:val="30"/>
        </w:rPr>
        <w:t>预算数且较上年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严格控制“三公”经费，减少公车使用和公务接待。</w:t>
      </w:r>
    </w:p>
    <w:p>
      <w:pPr>
        <w:autoSpaceDE w:val="0"/>
        <w:autoSpaceDN w:val="0"/>
        <w:adjustRightInd w:val="0"/>
        <w:spacing w:line="600" w:lineRule="exact"/>
        <w:ind w:firstLine="602"/>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（二）具体情况</w:t>
      </w:r>
    </w:p>
    <w:p>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1.</w:t>
      </w:r>
      <w:r>
        <w:rPr>
          <w:rFonts w:hint="eastAsia" w:ascii="Times New Roman" w:hAnsi="Times New Roman" w:eastAsia="仿宋_GB2312" w:cs="仿宋_GB2312"/>
          <w:kern w:val="0"/>
          <w:sz w:val="30"/>
          <w:szCs w:val="30"/>
        </w:rPr>
        <w:t>因公出国（境）费预算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等于</w:t>
      </w:r>
      <w:r>
        <w:rPr>
          <w:rFonts w:hint="eastAsia" w:ascii="Times New Roman" w:hAnsi="Times New Roman" w:eastAsia="仿宋_GB2312" w:cs="仿宋_GB2312"/>
          <w:kern w:val="0"/>
          <w:sz w:val="30"/>
          <w:szCs w:val="30"/>
        </w:rPr>
        <w:t>预算数且较上年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的主要原因是：本年度未用财政拨款经费列支因公出国（境）费。</w:t>
      </w:r>
    </w:p>
    <w:p>
      <w:pPr>
        <w:autoSpaceDE w:val="0"/>
        <w:autoSpaceDN w:val="0"/>
        <w:adjustRightInd w:val="0"/>
        <w:spacing w:line="600" w:lineRule="exact"/>
        <w:ind w:firstLine="600"/>
        <w:jc w:val="left"/>
        <w:rPr>
          <w:rFonts w:ascii="Times New Roman" w:hAnsi="Times New Roman" w:eastAsia="仿宋_GB2312" w:cs="Times New Roman"/>
          <w:kern w:val="0"/>
          <w:sz w:val="30"/>
          <w:szCs w:val="30"/>
        </w:rPr>
      </w:pP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3年本单位组织的出国团组</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个，出国</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人次。</w:t>
      </w:r>
    </w:p>
    <w:p>
      <w:pPr>
        <w:autoSpaceDE w:val="0"/>
        <w:autoSpaceDN w:val="0"/>
        <w:adjustRightInd w:val="0"/>
        <w:spacing w:line="600" w:lineRule="exact"/>
        <w:ind w:firstLine="600"/>
        <w:jc w:val="left"/>
        <w:rPr>
          <w:rFonts w:ascii="Times New Roman" w:hAnsi="Times New Roman" w:eastAsia="仿宋_GB2312" w:cs="Times New Roman"/>
          <w:kern w:val="0"/>
          <w:sz w:val="30"/>
          <w:szCs w:val="30"/>
        </w:rPr>
      </w:pPr>
      <w:r>
        <w:rPr>
          <w:rFonts w:ascii="Times New Roman" w:hAnsi="Times New Roman" w:eastAsia="仿宋_GB2312" w:cs="仿宋_GB2312"/>
          <w:kern w:val="0"/>
          <w:sz w:val="30"/>
          <w:szCs w:val="30"/>
        </w:rPr>
        <w:t>2.</w:t>
      </w:r>
      <w:r>
        <w:rPr>
          <w:rFonts w:hint="eastAsia" w:ascii="Times New Roman" w:hAnsi="Times New Roman" w:eastAsia="仿宋_GB2312" w:cs="仿宋_GB2312"/>
          <w:kern w:val="0"/>
          <w:sz w:val="30"/>
          <w:szCs w:val="30"/>
        </w:rPr>
        <w:t>公务用车购置及运行维护费预算</w:t>
      </w:r>
      <w:r>
        <w:rPr>
          <w:rFonts w:hint="eastAsia" w:ascii="Times New Roman" w:hAnsi="Times New Roman" w:eastAsia="仿宋_GB2312" w:cs="Times New Roman"/>
          <w:kern w:val="0"/>
          <w:sz w:val="30"/>
          <w:szCs w:val="30"/>
        </w:rPr>
        <w:t>13,000.00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10,000.00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减少</w:t>
      </w:r>
      <w:r>
        <w:rPr>
          <w:rFonts w:hint="eastAsia" w:ascii="Times New Roman" w:hAnsi="Times New Roman" w:eastAsia="仿宋_GB2312" w:cs="Times New Roman"/>
          <w:kern w:val="0"/>
          <w:sz w:val="30"/>
          <w:szCs w:val="30"/>
        </w:rPr>
        <w:t>3,000.00</w:t>
      </w:r>
      <w:r>
        <w:rPr>
          <w:rFonts w:hint="eastAsia" w:ascii="Times New Roman" w:hAnsi="Times New Roman" w:eastAsia="仿宋_GB2312" w:cs="仿宋_GB2312"/>
          <w:kern w:val="0"/>
          <w:sz w:val="30"/>
          <w:szCs w:val="30"/>
        </w:rPr>
        <w:t>元，完成预算的76.92</w:t>
      </w:r>
      <w:r>
        <w:rPr>
          <w:rFonts w:hint="eastAsia" w:ascii="Times New Roman" w:hAnsi="Times New Roman" w:eastAsia="仿宋_GB2312" w:cs="Times New Roman"/>
          <w:sz w:val="30"/>
          <w:szCs w:val="30"/>
        </w:rPr>
        <w:t>%</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小于</w:t>
      </w:r>
      <w:r>
        <w:rPr>
          <w:rFonts w:hint="eastAsia" w:ascii="Times New Roman" w:hAnsi="Times New Roman" w:eastAsia="仿宋_GB2312" w:cs="仿宋_GB2312"/>
          <w:kern w:val="0"/>
          <w:sz w:val="30"/>
          <w:szCs w:val="30"/>
        </w:rPr>
        <w:t>预算数且较上年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的主要原因是：严格</w:t>
      </w:r>
      <w:r>
        <w:rPr>
          <w:rFonts w:ascii="Times New Roman" w:hAnsi="Times New Roman" w:eastAsia="仿宋_GB2312" w:cs="仿宋_GB2312"/>
          <w:kern w:val="0"/>
          <w:sz w:val="30"/>
          <w:szCs w:val="30"/>
        </w:rPr>
        <w:t>按照预算控制支出，</w:t>
      </w:r>
      <w:r>
        <w:rPr>
          <w:rFonts w:hint="eastAsia" w:ascii="Times New Roman" w:hAnsi="Times New Roman" w:eastAsia="仿宋_GB2312" w:cs="仿宋_GB2312"/>
          <w:sz w:val="30"/>
          <w:szCs w:val="30"/>
        </w:rPr>
        <w:t>减少公车使用。</w:t>
      </w:r>
      <w:r>
        <w:rPr>
          <w:rFonts w:hint="eastAsia" w:ascii="Times New Roman" w:hAnsi="Times New Roman" w:eastAsia="仿宋_GB2312" w:cs="仿宋_GB2312"/>
          <w:kern w:val="0"/>
          <w:sz w:val="30"/>
          <w:szCs w:val="30"/>
        </w:rPr>
        <w:t>其中：</w:t>
      </w:r>
    </w:p>
    <w:p>
      <w:pPr>
        <w:autoSpaceDE w:val="0"/>
        <w:autoSpaceDN w:val="0"/>
        <w:adjustRightInd w:val="0"/>
        <w:spacing w:line="60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kern w:val="0"/>
          <w:sz w:val="30"/>
          <w:szCs w:val="30"/>
        </w:rPr>
        <w:t>公务用车运行维护费预算</w:t>
      </w:r>
      <w:r>
        <w:rPr>
          <w:rFonts w:hint="eastAsia" w:ascii="Times New Roman" w:hAnsi="Times New Roman" w:eastAsia="仿宋_GB2312" w:cs="Times New Roman"/>
          <w:kern w:val="0"/>
          <w:sz w:val="30"/>
          <w:szCs w:val="30"/>
        </w:rPr>
        <w:t>13,000.00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10,000.00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减少</w:t>
      </w:r>
      <w:r>
        <w:rPr>
          <w:rFonts w:hint="eastAsia" w:ascii="Times New Roman" w:hAnsi="Times New Roman" w:eastAsia="仿宋_GB2312" w:cs="Times New Roman"/>
          <w:kern w:val="0"/>
          <w:sz w:val="30"/>
          <w:szCs w:val="30"/>
        </w:rPr>
        <w:t>3,000.00</w:t>
      </w:r>
      <w:r>
        <w:rPr>
          <w:rFonts w:hint="eastAsia" w:ascii="Times New Roman" w:hAnsi="Times New Roman" w:eastAsia="仿宋_GB2312" w:cs="仿宋_GB2312"/>
          <w:kern w:val="0"/>
          <w:sz w:val="30"/>
          <w:szCs w:val="30"/>
        </w:rPr>
        <w:t>元，完成预算的76.92</w:t>
      </w:r>
      <w:r>
        <w:rPr>
          <w:rFonts w:hint="eastAsia" w:ascii="Times New Roman" w:hAnsi="Times New Roman" w:eastAsia="仿宋_GB2312" w:cs="Times New Roman"/>
          <w:sz w:val="30"/>
          <w:szCs w:val="30"/>
        </w:rPr>
        <w:t>%</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小于</w:t>
      </w:r>
      <w:r>
        <w:rPr>
          <w:rFonts w:hint="eastAsia" w:ascii="Times New Roman" w:hAnsi="Times New Roman" w:eastAsia="仿宋_GB2312" w:cs="仿宋_GB2312"/>
          <w:kern w:val="0"/>
          <w:sz w:val="30"/>
          <w:szCs w:val="30"/>
        </w:rPr>
        <w:t>预算数且较上年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的主要原因是：严格</w:t>
      </w:r>
      <w:r>
        <w:rPr>
          <w:rFonts w:ascii="Times New Roman" w:hAnsi="Times New Roman" w:eastAsia="仿宋_GB2312" w:cs="仿宋_GB2312"/>
          <w:kern w:val="0"/>
          <w:sz w:val="30"/>
          <w:szCs w:val="30"/>
        </w:rPr>
        <w:t>按照预算控制支出，</w:t>
      </w:r>
      <w:r>
        <w:rPr>
          <w:rFonts w:hint="eastAsia" w:ascii="Times New Roman" w:hAnsi="Times New Roman" w:eastAsia="仿宋_GB2312" w:cs="仿宋_GB2312"/>
          <w:sz w:val="30"/>
          <w:szCs w:val="30"/>
        </w:rPr>
        <w:t>减少公车使用。</w:t>
      </w:r>
    </w:p>
    <w:p>
      <w:pPr>
        <w:autoSpaceDE w:val="0"/>
        <w:autoSpaceDN w:val="0"/>
        <w:adjustRightInd w:val="0"/>
        <w:spacing w:line="600" w:lineRule="exact"/>
        <w:ind w:firstLine="60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截至</w:t>
      </w: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w:t>
      </w:r>
      <w:r>
        <w:rPr>
          <w:rFonts w:ascii="Times New Roman" w:hAnsi="Times New Roman" w:eastAsia="仿宋_GB2312" w:cs="仿宋_GB2312"/>
          <w:kern w:val="0"/>
          <w:sz w:val="30"/>
          <w:szCs w:val="30"/>
        </w:rPr>
        <w:t>12</w:t>
      </w:r>
      <w:r>
        <w:rPr>
          <w:rFonts w:hint="eastAsia" w:ascii="Times New Roman" w:hAnsi="Times New Roman" w:eastAsia="仿宋_GB2312" w:cs="仿宋_GB2312"/>
          <w:kern w:val="0"/>
          <w:sz w:val="30"/>
          <w:szCs w:val="30"/>
        </w:rPr>
        <w:t>月</w:t>
      </w:r>
      <w:r>
        <w:rPr>
          <w:rFonts w:ascii="Times New Roman" w:hAnsi="Times New Roman" w:eastAsia="仿宋_GB2312" w:cs="仿宋_GB2312"/>
          <w:kern w:val="0"/>
          <w:sz w:val="30"/>
          <w:szCs w:val="30"/>
        </w:rPr>
        <w:t>31</w:t>
      </w:r>
      <w:r>
        <w:rPr>
          <w:rFonts w:hint="eastAsia" w:ascii="Times New Roman" w:hAnsi="Times New Roman" w:eastAsia="仿宋_GB2312" w:cs="仿宋_GB2312"/>
          <w:kern w:val="0"/>
          <w:sz w:val="30"/>
          <w:szCs w:val="30"/>
        </w:rPr>
        <w:t>日，使用财政拨款开支运行维护费的公务用车保有量为</w:t>
      </w:r>
      <w:r>
        <w:rPr>
          <w:rFonts w:hint="eastAsia" w:ascii="Times New Roman" w:hAnsi="Times New Roman" w:eastAsia="仿宋_GB2312" w:cs="Times New Roman"/>
          <w:kern w:val="0"/>
          <w:sz w:val="30"/>
          <w:szCs w:val="30"/>
        </w:rPr>
        <w:t>2</w:t>
      </w:r>
      <w:r>
        <w:rPr>
          <w:rFonts w:hint="eastAsia" w:ascii="Times New Roman" w:hAnsi="Times New Roman" w:eastAsia="仿宋_GB2312" w:cs="仿宋_GB2312"/>
          <w:kern w:val="0"/>
          <w:sz w:val="30"/>
          <w:szCs w:val="30"/>
        </w:rPr>
        <w:t>辆。</w:t>
      </w:r>
    </w:p>
    <w:p>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公务用车购置费预算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等于</w:t>
      </w:r>
      <w:r>
        <w:rPr>
          <w:rFonts w:hint="eastAsia" w:ascii="Times New Roman" w:hAnsi="Times New Roman" w:eastAsia="仿宋_GB2312" w:cs="仿宋_GB2312"/>
          <w:kern w:val="0"/>
          <w:sz w:val="30"/>
          <w:szCs w:val="30"/>
        </w:rPr>
        <w:t>预算数且较上年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的主要原因是：本年度未用财政拨款经费列支公务用车购置费。</w:t>
      </w:r>
    </w:p>
    <w:p>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3年购置公务用车</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辆。</w:t>
      </w:r>
    </w:p>
    <w:p>
      <w:pPr>
        <w:autoSpaceDE w:val="0"/>
        <w:autoSpaceDN w:val="0"/>
        <w:adjustRightInd w:val="0"/>
        <w:spacing w:line="600" w:lineRule="exact"/>
        <w:ind w:firstLine="645"/>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3.</w:t>
      </w:r>
      <w:r>
        <w:rPr>
          <w:rFonts w:hint="eastAsia" w:ascii="Times New Roman" w:hAnsi="Times New Roman" w:eastAsia="仿宋_GB2312" w:cs="仿宋_GB2312"/>
          <w:kern w:val="0"/>
          <w:sz w:val="30"/>
          <w:szCs w:val="30"/>
        </w:rPr>
        <w:t>公务接待费预算</w:t>
      </w:r>
      <w:r>
        <w:rPr>
          <w:rFonts w:hint="eastAsia" w:ascii="Times New Roman" w:hAnsi="Times New Roman" w:eastAsia="仿宋_GB2312" w:cs="Times New Roman"/>
          <w:kern w:val="0"/>
          <w:sz w:val="30"/>
          <w:szCs w:val="30"/>
        </w:rPr>
        <w:t>1,000.00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600.00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减少</w:t>
      </w:r>
      <w:r>
        <w:rPr>
          <w:rFonts w:hint="eastAsia" w:ascii="Times New Roman" w:hAnsi="Times New Roman" w:eastAsia="仿宋_GB2312" w:cs="Times New Roman"/>
          <w:kern w:val="0"/>
          <w:sz w:val="30"/>
          <w:szCs w:val="30"/>
        </w:rPr>
        <w:t>400.00</w:t>
      </w:r>
      <w:r>
        <w:rPr>
          <w:rFonts w:hint="eastAsia" w:ascii="Times New Roman" w:hAnsi="Times New Roman" w:eastAsia="仿宋_GB2312" w:cs="仿宋_GB2312"/>
          <w:kern w:val="0"/>
          <w:sz w:val="30"/>
          <w:szCs w:val="30"/>
        </w:rPr>
        <w:t>元，完成预算的60.0</w:t>
      </w:r>
      <w:r>
        <w:rPr>
          <w:rFonts w:hint="eastAsia" w:ascii="Times New Roman" w:hAnsi="Times New Roman" w:eastAsia="仿宋_GB2312" w:cs="Times New Roman"/>
          <w:sz w:val="30"/>
          <w:szCs w:val="30"/>
        </w:rPr>
        <w:t>%</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小于</w:t>
      </w:r>
      <w:r>
        <w:rPr>
          <w:rFonts w:hint="eastAsia" w:ascii="Times New Roman" w:hAnsi="Times New Roman" w:eastAsia="仿宋_GB2312" w:cs="仿宋_GB2312"/>
          <w:kern w:val="0"/>
          <w:sz w:val="30"/>
          <w:szCs w:val="30"/>
        </w:rPr>
        <w:t>预算数</w:t>
      </w:r>
      <w:r>
        <w:rPr>
          <w:rFonts w:hint="eastAsia" w:ascii="Times New Roman" w:hAnsi="Times New Roman" w:eastAsia="仿宋_GB2312" w:cs="仿宋_GB2312"/>
          <w:kern w:val="0"/>
          <w:sz w:val="30"/>
          <w:szCs w:val="30"/>
          <w:lang w:eastAsia="zh-CN"/>
        </w:rPr>
        <w:t>，且较上年持平</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kern w:val="0"/>
          <w:sz w:val="30"/>
          <w:szCs w:val="30"/>
          <w:lang w:eastAsia="zh-CN"/>
        </w:rPr>
        <w:t>厉行节约，落实过紧日子思想，</w:t>
      </w:r>
      <w:r>
        <w:rPr>
          <w:rFonts w:hint="eastAsia" w:ascii="Times New Roman" w:hAnsi="Times New Roman" w:eastAsia="仿宋_GB2312" w:cs="仿宋_GB2312"/>
          <w:sz w:val="30"/>
          <w:szCs w:val="30"/>
        </w:rPr>
        <w:t>减少公务接待</w:t>
      </w:r>
      <w:r>
        <w:rPr>
          <w:rFonts w:hint="eastAsia" w:ascii="Times New Roman" w:hAnsi="Times New Roman" w:eastAsia="仿宋_GB2312" w:cs="仿宋_GB2312"/>
          <w:sz w:val="30"/>
          <w:szCs w:val="30"/>
          <w:lang w:eastAsia="zh-CN"/>
        </w:rPr>
        <w:t>支出，</w:t>
      </w:r>
      <w:r>
        <w:rPr>
          <w:rFonts w:hint="eastAsia" w:ascii="Times New Roman" w:hAnsi="Times New Roman" w:eastAsia="仿宋_GB2312" w:cs="仿宋_GB2312"/>
          <w:kern w:val="0"/>
          <w:sz w:val="30"/>
          <w:szCs w:val="30"/>
        </w:rPr>
        <w:t>严格</w:t>
      </w:r>
      <w:r>
        <w:rPr>
          <w:rFonts w:ascii="Times New Roman" w:hAnsi="Times New Roman" w:eastAsia="仿宋_GB2312" w:cs="仿宋_GB2312"/>
          <w:kern w:val="0"/>
          <w:sz w:val="30"/>
          <w:szCs w:val="30"/>
        </w:rPr>
        <w:t>按照预算控制支出</w:t>
      </w:r>
      <w:r>
        <w:rPr>
          <w:rFonts w:hint="eastAsia" w:ascii="Times New Roman" w:hAnsi="Times New Roman" w:eastAsia="仿宋_GB2312" w:cs="仿宋_GB2312"/>
          <w:sz w:val="30"/>
          <w:szCs w:val="30"/>
        </w:rPr>
        <w:t>。</w:t>
      </w:r>
    </w:p>
    <w:p>
      <w:pPr>
        <w:autoSpaceDE w:val="0"/>
        <w:autoSpaceDN w:val="0"/>
        <w:adjustRightInd w:val="0"/>
        <w:spacing w:line="600" w:lineRule="exact"/>
        <w:ind w:firstLine="645"/>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3年本单位国内公务接待</w:t>
      </w:r>
      <w:r>
        <w:rPr>
          <w:rFonts w:hint="eastAsia" w:ascii="Times New Roman" w:hAnsi="Times New Roman" w:eastAsia="仿宋_GB2312" w:cs="Times New Roman"/>
          <w:kern w:val="0"/>
          <w:sz w:val="30"/>
          <w:szCs w:val="30"/>
        </w:rPr>
        <w:t>2</w:t>
      </w:r>
      <w:r>
        <w:rPr>
          <w:rFonts w:hint="eastAsia" w:ascii="Times New Roman" w:hAnsi="Times New Roman" w:eastAsia="仿宋_GB2312" w:cs="仿宋_GB2312"/>
          <w:kern w:val="0"/>
          <w:sz w:val="30"/>
          <w:szCs w:val="30"/>
        </w:rPr>
        <w:t>批次，</w:t>
      </w:r>
      <w:r>
        <w:rPr>
          <w:rFonts w:hint="eastAsia" w:ascii="Times New Roman" w:hAnsi="Times New Roman" w:eastAsia="仿宋_GB2312" w:cs="Times New Roman"/>
          <w:kern w:val="0"/>
          <w:sz w:val="30"/>
          <w:szCs w:val="30"/>
        </w:rPr>
        <w:t>14</w:t>
      </w:r>
      <w:r>
        <w:rPr>
          <w:rFonts w:hint="eastAsia" w:ascii="Times New Roman" w:hAnsi="Times New Roman" w:eastAsia="仿宋_GB2312" w:cs="仿宋_GB2312"/>
          <w:kern w:val="0"/>
          <w:sz w:val="30"/>
          <w:szCs w:val="30"/>
        </w:rPr>
        <w:t>人次；其中，外事接待</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批次，</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人次。</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十、机关运行经费支出情况说明</w:t>
      </w:r>
    </w:p>
    <w:p>
      <w:pPr>
        <w:autoSpaceDE w:val="0"/>
        <w:autoSpaceDN w:val="0"/>
        <w:adjustRightInd w:val="0"/>
        <w:spacing w:line="580" w:lineRule="exact"/>
        <w:ind w:firstLine="60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机关运行经费是指行政单位和参照公务员法管理的事业单位使用一般公共预算财政拨款安排的基本支出中的日常公用经费支出，</w:t>
      </w:r>
      <w:r>
        <w:rPr>
          <w:rFonts w:hint="eastAsia" w:ascii="Times New Roman" w:hAnsi="Times New Roman" w:eastAsia="仿宋_GB2312" w:cs="Times New Roman"/>
          <w:kern w:val="0"/>
          <w:sz w:val="30"/>
          <w:szCs w:val="30"/>
        </w:rPr>
        <w:t>天津市文学艺术界联合会</w:t>
      </w:r>
      <w:r>
        <w:rPr>
          <w:rFonts w:hint="eastAsia" w:ascii="Times New Roman" w:hAnsi="Times New Roman" w:eastAsia="宋体" w:cs="宋体"/>
          <w:kern w:val="0"/>
          <w:sz w:val="30"/>
          <w:szCs w:val="30"/>
        </w:rPr>
        <w:t>2023</w:t>
      </w:r>
      <w:r>
        <w:rPr>
          <w:rFonts w:hint="eastAsia" w:ascii="Times New Roman" w:hAnsi="Times New Roman" w:eastAsia="仿宋_GB2312" w:cs="仿宋_GB2312"/>
          <w:kern w:val="0"/>
          <w:sz w:val="30"/>
          <w:szCs w:val="30"/>
        </w:rPr>
        <w:t>年度机关运行经费决算数</w:t>
      </w:r>
      <w:r>
        <w:rPr>
          <w:rFonts w:hint="eastAsia" w:ascii="Times New Roman" w:hAnsi="Times New Roman" w:eastAsia="仿宋_GB2312" w:cs="Times New Roman"/>
          <w:kern w:val="0"/>
          <w:sz w:val="30"/>
          <w:szCs w:val="30"/>
        </w:rPr>
        <w:t>3,944,000.00</w:t>
      </w:r>
      <w:r>
        <w:rPr>
          <w:rFonts w:hint="eastAsia" w:ascii="Times New Roman" w:hAnsi="Times New Roman" w:eastAsia="仿宋_GB2312" w:cs="仿宋_GB2312"/>
          <w:kern w:val="0"/>
          <w:sz w:val="30"/>
          <w:szCs w:val="30"/>
        </w:rPr>
        <w:t>元，比</w:t>
      </w:r>
      <w:r>
        <w:rPr>
          <w:rFonts w:hint="eastAsia" w:ascii="Times New Roman" w:hAnsi="Times New Roman" w:eastAsia="仿宋_GB2312" w:cs="Times New Roman"/>
          <w:kern w:val="0"/>
          <w:sz w:val="30"/>
          <w:szCs w:val="30"/>
        </w:rPr>
        <w:t>2022</w:t>
      </w:r>
      <w:r>
        <w:rPr>
          <w:rFonts w:hint="eastAsia" w:ascii="Times New Roman" w:hAnsi="Times New Roman" w:eastAsia="仿宋_GB2312" w:cs="仿宋_GB2312"/>
          <w:kern w:val="0"/>
          <w:sz w:val="30"/>
          <w:szCs w:val="30"/>
        </w:rPr>
        <w:t>年增加56,400.00元，增长1.45</w:t>
      </w:r>
      <w:r>
        <w:rPr>
          <w:rFonts w:hint="eastAsia" w:ascii="Times New Roman" w:hAnsi="Times New Roman" w:eastAsia="仿宋_GB2312" w:cs="Times New Roman"/>
          <w:kern w:val="0"/>
          <w:sz w:val="30"/>
          <w:szCs w:val="30"/>
        </w:rPr>
        <w:t>%</w:t>
      </w:r>
      <w:r>
        <w:rPr>
          <w:rFonts w:hint="eastAsia" w:ascii="Times New Roman" w:hAnsi="Times New Roman" w:eastAsia="仿宋_GB2312" w:cs="仿宋_GB2312"/>
          <w:kern w:val="0"/>
          <w:sz w:val="30"/>
          <w:szCs w:val="30"/>
        </w:rPr>
        <w:t>。主要原因是：</w:t>
      </w:r>
      <w:r>
        <w:rPr>
          <w:rFonts w:hint="eastAsia" w:ascii="Times New Roman" w:hAnsi="Times New Roman" w:eastAsia="仿宋_GB2312" w:cs="仿宋_GB2312"/>
          <w:sz w:val="30"/>
          <w:szCs w:val="30"/>
        </w:rPr>
        <w:t>租赁的办公用房面积重新测算后增加了，从而增加了办公用房租赁费及集中供暖费用。</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十一、政府采购支出情况说明</w:t>
      </w:r>
    </w:p>
    <w:p>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color w:val="000000"/>
          <w:kern w:val="0"/>
          <w:sz w:val="30"/>
          <w:szCs w:val="30"/>
        </w:rPr>
        <w:t>天津市文学艺术界联合会</w:t>
      </w:r>
      <w:r>
        <w:rPr>
          <w:rFonts w:hint="eastAsia" w:ascii="Times New Roman" w:hAnsi="Times New Roman" w:eastAsia="宋体" w:cs="宋体"/>
          <w:color w:val="000000"/>
          <w:kern w:val="0"/>
          <w:sz w:val="30"/>
          <w:szCs w:val="30"/>
        </w:rPr>
        <w:t>2023</w:t>
      </w:r>
      <w:r>
        <w:rPr>
          <w:rFonts w:hint="eastAsia" w:ascii="Times New Roman" w:hAnsi="Times New Roman" w:eastAsia="仿宋_GB2312" w:cs="仿宋_GB2312"/>
          <w:color w:val="000000"/>
          <w:kern w:val="0"/>
          <w:sz w:val="30"/>
          <w:szCs w:val="30"/>
        </w:rPr>
        <w:t>年</w:t>
      </w:r>
      <w:r>
        <w:rPr>
          <w:rFonts w:hint="eastAsia" w:ascii="Times New Roman" w:hAnsi="Times New Roman" w:eastAsia="仿宋_GB2312" w:cs="仿宋_GB2312"/>
          <w:sz w:val="30"/>
          <w:szCs w:val="30"/>
        </w:rPr>
        <w:t>政府</w:t>
      </w:r>
      <w:r>
        <w:rPr>
          <w:rFonts w:hint="eastAsia" w:ascii="Times New Roman" w:hAnsi="Times New Roman" w:eastAsia="仿宋_GB2312" w:cs="仿宋_GB2312"/>
          <w:color w:val="000000"/>
          <w:kern w:val="0"/>
          <w:sz w:val="30"/>
          <w:szCs w:val="30"/>
        </w:rPr>
        <w:t>采购支出总额</w:t>
      </w:r>
      <w:r>
        <w:rPr>
          <w:rFonts w:hint="eastAsia" w:ascii="Times New Roman" w:hAnsi="Times New Roman" w:eastAsia="仿宋_GB2312" w:cs="Times New Roman"/>
          <w:kern w:val="0"/>
          <w:sz w:val="30"/>
          <w:szCs w:val="30"/>
        </w:rPr>
        <w:t>1,273,310.98</w:t>
      </w:r>
      <w:r>
        <w:rPr>
          <w:rFonts w:hint="eastAsia" w:ascii="Times New Roman" w:hAnsi="Times New Roman" w:eastAsia="仿宋_GB2312" w:cs="仿宋_GB2312"/>
          <w:color w:val="000000"/>
          <w:kern w:val="0"/>
          <w:sz w:val="30"/>
          <w:szCs w:val="30"/>
        </w:rPr>
        <w:t>元，其中：政府采购货物支出</w:t>
      </w:r>
      <w:r>
        <w:rPr>
          <w:rFonts w:hint="eastAsia" w:ascii="Times New Roman" w:hAnsi="Times New Roman" w:eastAsia="仿宋_GB2312" w:cs="Times New Roman"/>
          <w:kern w:val="0"/>
          <w:sz w:val="30"/>
          <w:szCs w:val="30"/>
        </w:rPr>
        <w:t>58,462.00</w:t>
      </w:r>
      <w:r>
        <w:rPr>
          <w:rFonts w:hint="eastAsia" w:ascii="Times New Roman" w:hAnsi="Times New Roman" w:eastAsia="仿宋_GB2312" w:cs="仿宋_GB2312"/>
          <w:color w:val="000000"/>
          <w:kern w:val="0"/>
          <w:sz w:val="30"/>
          <w:szCs w:val="30"/>
        </w:rPr>
        <w:t>元、政府采购工程支出</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color w:val="000000"/>
          <w:kern w:val="0"/>
          <w:sz w:val="30"/>
          <w:szCs w:val="30"/>
        </w:rPr>
        <w:t>元、政府采购服务支出</w:t>
      </w:r>
      <w:r>
        <w:rPr>
          <w:rFonts w:hint="eastAsia" w:ascii="Times New Roman" w:hAnsi="Times New Roman" w:eastAsia="仿宋_GB2312" w:cs="Times New Roman"/>
          <w:kern w:val="0"/>
          <w:sz w:val="30"/>
          <w:szCs w:val="30"/>
        </w:rPr>
        <w:t>1,214,848.98</w:t>
      </w:r>
      <w:r>
        <w:rPr>
          <w:rFonts w:hint="eastAsia" w:ascii="Times New Roman" w:hAnsi="Times New Roman" w:eastAsia="仿宋_GB2312" w:cs="仿宋_GB2312"/>
          <w:color w:val="000000"/>
          <w:kern w:val="0"/>
          <w:sz w:val="30"/>
          <w:szCs w:val="30"/>
        </w:rPr>
        <w:t>元。授予中小企业合同金额</w:t>
      </w:r>
      <w:r>
        <w:rPr>
          <w:rFonts w:hint="eastAsia" w:ascii="Times New Roman" w:hAnsi="Times New Roman" w:eastAsia="仿宋_GB2312" w:cs="Times New Roman"/>
          <w:kern w:val="0"/>
          <w:sz w:val="30"/>
          <w:szCs w:val="30"/>
        </w:rPr>
        <w:t>1,273,310.98</w:t>
      </w:r>
      <w:r>
        <w:rPr>
          <w:rFonts w:hint="eastAsia" w:ascii="Times New Roman" w:hAnsi="Times New Roman" w:eastAsia="仿宋_GB2312" w:cs="仿宋_GB2312"/>
          <w:color w:val="000000"/>
          <w:kern w:val="0"/>
          <w:sz w:val="30"/>
          <w:szCs w:val="30"/>
        </w:rPr>
        <w:t>元，占政府采购支出总额的</w:t>
      </w:r>
      <w:r>
        <w:rPr>
          <w:rFonts w:hint="eastAsia" w:ascii="Times New Roman" w:hAnsi="Times New Roman" w:eastAsia="仿宋_GB2312" w:cs="Times New Roman"/>
          <w:kern w:val="0"/>
          <w:sz w:val="30"/>
          <w:szCs w:val="30"/>
        </w:rPr>
        <w:t>100.0</w:t>
      </w:r>
      <w:r>
        <w:rPr>
          <w:rFonts w:ascii="Times New Roman" w:hAnsi="Times New Roman" w:eastAsia="仿宋_GB2312" w:cs="Times New Roman"/>
          <w:kern w:val="0"/>
          <w:sz w:val="30"/>
          <w:szCs w:val="30"/>
        </w:rPr>
        <w:t>0</w:t>
      </w:r>
      <w:r>
        <w:rPr>
          <w:rFonts w:hint="eastAsia" w:ascii="Times New Roman" w:hAnsi="Times New Roman" w:eastAsia="仿宋_GB2312" w:cs="Times New Roman"/>
          <w:kern w:val="0"/>
          <w:sz w:val="30"/>
          <w:szCs w:val="30"/>
        </w:rPr>
        <w:t>%</w:t>
      </w:r>
      <w:r>
        <w:rPr>
          <w:rFonts w:hint="eastAsia" w:ascii="Times New Roman" w:hAnsi="Times New Roman" w:eastAsia="仿宋_GB2312" w:cs="仿宋_GB2312"/>
          <w:color w:val="000000"/>
          <w:kern w:val="0"/>
          <w:sz w:val="30"/>
          <w:szCs w:val="30"/>
        </w:rPr>
        <w:t>，其中：授予小微企业合同金额</w:t>
      </w:r>
      <w:r>
        <w:rPr>
          <w:rFonts w:hint="eastAsia" w:ascii="Times New Roman" w:hAnsi="Times New Roman" w:eastAsia="仿宋_GB2312" w:cs="Times New Roman"/>
          <w:kern w:val="0"/>
          <w:sz w:val="30"/>
          <w:szCs w:val="30"/>
        </w:rPr>
        <w:t>1,270,122.98</w:t>
      </w:r>
      <w:r>
        <w:rPr>
          <w:rFonts w:hint="eastAsia" w:ascii="Times New Roman" w:hAnsi="Times New Roman" w:eastAsia="仿宋_GB2312" w:cs="仿宋_GB2312"/>
          <w:color w:val="000000"/>
          <w:kern w:val="0"/>
          <w:sz w:val="30"/>
          <w:szCs w:val="30"/>
        </w:rPr>
        <w:t>元，占政府采购支出总额的</w:t>
      </w:r>
      <w:r>
        <w:rPr>
          <w:rFonts w:hint="eastAsia" w:ascii="Times New Roman" w:hAnsi="Times New Roman" w:eastAsia="仿宋_GB2312" w:cs="Times New Roman"/>
          <w:kern w:val="0"/>
          <w:sz w:val="30"/>
          <w:szCs w:val="30"/>
        </w:rPr>
        <w:t>99.75%</w:t>
      </w:r>
      <w:r>
        <w:rPr>
          <w:rFonts w:hint="eastAsia" w:ascii="Times New Roman" w:hAnsi="Times New Roman" w:eastAsia="仿宋_GB2312" w:cs="仿宋_GB2312"/>
          <w:color w:val="000000"/>
          <w:kern w:val="0"/>
          <w:sz w:val="30"/>
          <w:szCs w:val="30"/>
        </w:rPr>
        <w:t>；</w:t>
      </w:r>
      <w:r>
        <w:rPr>
          <w:rFonts w:hint="eastAsia" w:ascii="Times New Roman" w:hAnsi="Times New Roman" w:eastAsia="仿宋_GB2312" w:cs="仿宋_GB2312"/>
          <w:kern w:val="0"/>
          <w:sz w:val="30"/>
          <w:szCs w:val="30"/>
        </w:rPr>
        <w:t>货物采购授予中小企业合同金额占货物支出金额的</w:t>
      </w:r>
      <w:r>
        <w:rPr>
          <w:rFonts w:hint="eastAsia" w:ascii="Times New Roman" w:hAnsi="Times New Roman" w:eastAsia="仿宋_GB2312" w:cs="仿宋_GB2312"/>
          <w:sz w:val="30"/>
          <w:szCs w:val="30"/>
        </w:rPr>
        <w:t>100.0</w:t>
      </w:r>
      <w:r>
        <w:rPr>
          <w:rFonts w:ascii="Times New Roman" w:hAnsi="Times New Roman" w:eastAsia="仿宋_GB2312" w:cs="仿宋_GB2312"/>
          <w:sz w:val="30"/>
          <w:szCs w:val="30"/>
        </w:rPr>
        <w:t>0</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，工程采购授予中小企业合同金额占工程支出金额的</w:t>
      </w:r>
      <w:r>
        <w:rPr>
          <w:rFonts w:hint="eastAsia" w:ascii="Times New Roman" w:hAnsi="Times New Roman" w:eastAsia="仿宋_GB2312" w:cs="仿宋_GB2312"/>
          <w:sz w:val="30"/>
          <w:szCs w:val="30"/>
        </w:rPr>
        <w:t>0.0</w:t>
      </w:r>
      <w:r>
        <w:rPr>
          <w:rFonts w:ascii="Times New Roman" w:hAnsi="Times New Roman" w:eastAsia="仿宋_GB2312" w:cs="仿宋_GB2312"/>
          <w:sz w:val="30"/>
          <w:szCs w:val="30"/>
        </w:rPr>
        <w:t>0</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，服务采购授予中小企业合同金额占服务支出金额的</w:t>
      </w:r>
      <w:r>
        <w:rPr>
          <w:rFonts w:hint="eastAsia" w:ascii="Times New Roman" w:hAnsi="Times New Roman" w:eastAsia="仿宋_GB2312" w:cs="仿宋_GB2312"/>
          <w:sz w:val="30"/>
          <w:szCs w:val="30"/>
        </w:rPr>
        <w:t>100.0</w:t>
      </w:r>
      <w:r>
        <w:rPr>
          <w:rFonts w:ascii="Times New Roman" w:hAnsi="Times New Roman" w:eastAsia="仿宋_GB2312" w:cs="仿宋_GB2312"/>
          <w:sz w:val="30"/>
          <w:szCs w:val="30"/>
        </w:rPr>
        <w:t>0</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十二、</w:t>
      </w:r>
      <w:r>
        <w:rPr>
          <w:rFonts w:hint="eastAsia" w:ascii="Times New Roman" w:hAnsi="Times New Roman" w:eastAsia="黑体" w:cs="黑体"/>
          <w:b/>
          <w:bCs/>
          <w:kern w:val="0"/>
          <w:sz w:val="30"/>
          <w:szCs w:val="30"/>
        </w:rPr>
        <w:t>国有资产占有使用情况说明</w:t>
      </w:r>
    </w:p>
    <w:p>
      <w:pPr>
        <w:spacing w:line="600" w:lineRule="exact"/>
        <w:ind w:firstLine="600" w:firstLineChars="200"/>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天津市文学艺术界联合会2023年度</w:t>
      </w:r>
      <w:r>
        <w:rPr>
          <w:rFonts w:ascii="Times New Roman" w:hAnsi="Times New Roman" w:eastAsia="仿宋_GB2312" w:cs="仿宋_GB2312"/>
          <w:sz w:val="30"/>
          <w:szCs w:val="30"/>
        </w:rPr>
        <w:t>无国有资产占有使用情况。</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十三、</w:t>
      </w:r>
      <w:r>
        <w:rPr>
          <w:rFonts w:hint="eastAsia" w:ascii="Times New Roman" w:hAnsi="Times New Roman" w:eastAsia="黑体" w:cs="黑体"/>
          <w:b/>
          <w:bCs/>
          <w:kern w:val="0"/>
          <w:sz w:val="30"/>
          <w:szCs w:val="30"/>
        </w:rPr>
        <w:t>预算绩效情况说明</w:t>
      </w:r>
    </w:p>
    <w:p>
      <w:pPr>
        <w:autoSpaceDE w:val="0"/>
        <w:autoSpaceDN w:val="0"/>
        <w:adjustRightInd w:val="0"/>
        <w:spacing w:line="60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根据预算绩效管理要求，天津市文学艺术界联合会2023年度已对4个市级项目开展绩效自评，涉及金额1</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039</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976</w:t>
      </w:r>
      <w:r>
        <w:rPr>
          <w:rFonts w:ascii="Times New Roman" w:hAnsi="Times New Roman" w:eastAsia="仿宋_GB2312" w:cs="仿宋_GB2312"/>
          <w:sz w:val="30"/>
          <w:szCs w:val="30"/>
        </w:rPr>
        <w:t>.00</w:t>
      </w:r>
      <w:r>
        <w:rPr>
          <w:rFonts w:hint="eastAsia" w:ascii="Times New Roman" w:hAnsi="Times New Roman" w:eastAsia="仿宋_GB2312" w:cs="仿宋_GB2312"/>
          <w:sz w:val="30"/>
          <w:szCs w:val="30"/>
        </w:rPr>
        <w:t>元，自评结果已随部门决算一并公开。</w:t>
      </w:r>
      <w:bookmarkStart w:id="0" w:name="_GoBack"/>
      <w:bookmarkEnd w:id="0"/>
      <w:r>
        <w:rPr>
          <w:rFonts w:hint="eastAsia" w:ascii="Times New Roman" w:hAnsi="Times New Roman" w:eastAsia="仿宋_GB2312" w:cs="仿宋_GB2312"/>
          <w:sz w:val="30"/>
          <w:szCs w:val="30"/>
        </w:rPr>
        <w:t>本</w:t>
      </w:r>
      <w:r>
        <w:rPr>
          <w:rFonts w:ascii="Times New Roman" w:hAnsi="Times New Roman" w:eastAsia="仿宋_GB2312" w:cs="仿宋_GB2312"/>
          <w:sz w:val="30"/>
          <w:szCs w:val="30"/>
        </w:rPr>
        <w:t>部门</w:t>
      </w:r>
      <w:r>
        <w:rPr>
          <w:rFonts w:hint="eastAsia" w:ascii="Times New Roman" w:hAnsi="Times New Roman" w:eastAsia="仿宋_GB2312" w:cs="仿宋_GB2312"/>
          <w:sz w:val="30"/>
          <w:szCs w:val="30"/>
        </w:rPr>
        <w:t>2023年度</w:t>
      </w:r>
      <w:r>
        <w:rPr>
          <w:rFonts w:ascii="Times New Roman" w:hAnsi="Times New Roman" w:eastAsia="仿宋_GB2312" w:cs="仿宋_GB2312"/>
          <w:sz w:val="30"/>
          <w:szCs w:val="30"/>
        </w:rPr>
        <w:t>未开展部门评价。</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十四、</w:t>
      </w:r>
      <w:r>
        <w:rPr>
          <w:rFonts w:hint="eastAsia" w:ascii="Times New Roman" w:hAnsi="Times New Roman" w:eastAsia="黑体" w:cs="黑体"/>
          <w:b/>
          <w:bCs/>
          <w:kern w:val="0"/>
          <w:sz w:val="30"/>
          <w:szCs w:val="30"/>
        </w:rPr>
        <w:t>教育、医疗卫生、社会保障和就业、住房保障、涉农补贴等民生支出情况说明</w:t>
      </w:r>
    </w:p>
    <w:p>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天津市文学艺术界联合会不属于乡、镇、街级单位，不涉及公开2023年度教育、医疗卫生、社会保障和就业、住房保障、涉农补贴等民生支出情况。</w:t>
      </w:r>
    </w:p>
    <w:p>
      <w:pPr>
        <w:autoSpaceDE w:val="0"/>
        <w:autoSpaceDN w:val="0"/>
        <w:adjustRightInd w:val="0"/>
        <w:jc w:val="left"/>
        <w:rPr>
          <w:rFonts w:ascii="Times New Roman" w:hAnsi="Times New Roman" w:eastAsia="仿宋_GB2312" w:cs="仿宋_GB2312"/>
          <w:b/>
          <w:bCs/>
          <w:color w:val="000000"/>
          <w:kern w:val="0"/>
          <w:sz w:val="30"/>
          <w:szCs w:val="30"/>
        </w:rPr>
      </w:pPr>
      <w:r>
        <w:rPr>
          <w:rFonts w:ascii="Times New Roman" w:hAnsi="Times New Roman" w:eastAsia="仿宋_GB2312" w:cs="仿宋_GB2312"/>
          <w:b/>
          <w:bCs/>
          <w:color w:val="000000"/>
          <w:kern w:val="0"/>
          <w:sz w:val="30"/>
          <w:szCs w:val="30"/>
        </w:rPr>
        <w:br w:type="page"/>
      </w:r>
    </w:p>
    <w:p>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rPr>
      </w:pPr>
      <w:r>
        <w:rPr>
          <w:rFonts w:hint="eastAsia" w:ascii="Times New Roman" w:hAnsi="Times New Roman" w:eastAsia="方正小标宋简体" w:cs="方正小标宋简体"/>
          <w:kern w:val="44"/>
          <w:sz w:val="44"/>
          <w:szCs w:val="44"/>
        </w:rPr>
        <w:t>第四部分名词解释</w:t>
      </w:r>
    </w:p>
    <w:p>
      <w:pPr>
        <w:autoSpaceDE w:val="0"/>
        <w:autoSpaceDN w:val="0"/>
        <w:adjustRightInd w:val="0"/>
        <w:spacing w:line="600" w:lineRule="exact"/>
        <w:ind w:firstLine="600"/>
        <w:jc w:val="left"/>
        <w:rPr>
          <w:rFonts w:ascii="Times New Roman" w:hAnsi="Times New Roman" w:eastAsia="仿宋_GB2312" w:cs="仿宋_GB2312"/>
          <w:kern w:val="0"/>
          <w:sz w:val="30"/>
          <w:szCs w:val="30"/>
        </w:rPr>
      </w:pPr>
    </w:p>
    <w:p>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1</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2.</w:t>
      </w:r>
      <w:r>
        <w:rPr>
          <w:rFonts w:hint="eastAsia" w:ascii="Times New Roman" w:hAnsi="Times New Roman" w:eastAsia="仿宋_GB2312" w:cs="仿宋_GB2312"/>
          <w:kern w:val="0"/>
          <w:sz w:val="30"/>
          <w:szCs w:val="30"/>
        </w:rPr>
        <w:t>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pPr>
        <w:autoSpaceDE w:val="0"/>
        <w:autoSpaceDN w:val="0"/>
        <w:adjustRightInd w:val="0"/>
        <w:spacing w:line="600" w:lineRule="exact"/>
        <w:ind w:firstLine="600"/>
        <w:jc w:val="left"/>
        <w:rPr>
          <w:rFonts w:ascii="Times New Roman" w:hAnsi="Times New Roman"/>
        </w:rPr>
      </w:pPr>
      <w:r>
        <w:rPr>
          <w:rFonts w:ascii="Times New Roman" w:hAnsi="Times New Roman" w:eastAsia="仿宋_GB2312" w:cs="仿宋_GB2312"/>
          <w:kern w:val="0"/>
          <w:sz w:val="30"/>
          <w:szCs w:val="30"/>
        </w:rPr>
        <w:t>3.“</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M0ZDdjZmNhMDU3OGRjODI0Y2FhODMxNDQzMzM1NjMifQ=="/>
  </w:docVars>
  <w:rsids>
    <w:rsidRoot w:val="006A094D"/>
    <w:rsid w:val="00013A12"/>
    <w:rsid w:val="0002687D"/>
    <w:rsid w:val="00047C6F"/>
    <w:rsid w:val="000528EE"/>
    <w:rsid w:val="000719FD"/>
    <w:rsid w:val="00076519"/>
    <w:rsid w:val="000B5C71"/>
    <w:rsid w:val="000D4B98"/>
    <w:rsid w:val="00127EFA"/>
    <w:rsid w:val="00142888"/>
    <w:rsid w:val="00152EEB"/>
    <w:rsid w:val="00153077"/>
    <w:rsid w:val="00167CB7"/>
    <w:rsid w:val="001A0E4F"/>
    <w:rsid w:val="001B5C3C"/>
    <w:rsid w:val="001C0399"/>
    <w:rsid w:val="001D587E"/>
    <w:rsid w:val="002124F6"/>
    <w:rsid w:val="00264B59"/>
    <w:rsid w:val="002A4997"/>
    <w:rsid w:val="002E6086"/>
    <w:rsid w:val="00302490"/>
    <w:rsid w:val="003124DF"/>
    <w:rsid w:val="003227B2"/>
    <w:rsid w:val="00343F17"/>
    <w:rsid w:val="003536BE"/>
    <w:rsid w:val="003B25FB"/>
    <w:rsid w:val="00496402"/>
    <w:rsid w:val="004A482F"/>
    <w:rsid w:val="004F39BF"/>
    <w:rsid w:val="005062D7"/>
    <w:rsid w:val="005175E6"/>
    <w:rsid w:val="00525157"/>
    <w:rsid w:val="005349A2"/>
    <w:rsid w:val="00575537"/>
    <w:rsid w:val="00584E41"/>
    <w:rsid w:val="005D1367"/>
    <w:rsid w:val="005D3F56"/>
    <w:rsid w:val="00644758"/>
    <w:rsid w:val="00654D17"/>
    <w:rsid w:val="006623EC"/>
    <w:rsid w:val="006A094D"/>
    <w:rsid w:val="006D2409"/>
    <w:rsid w:val="006E65DB"/>
    <w:rsid w:val="00755B98"/>
    <w:rsid w:val="00776FF3"/>
    <w:rsid w:val="0078156E"/>
    <w:rsid w:val="00786E74"/>
    <w:rsid w:val="007D1285"/>
    <w:rsid w:val="007E49E1"/>
    <w:rsid w:val="007F6DA7"/>
    <w:rsid w:val="008174D5"/>
    <w:rsid w:val="00885126"/>
    <w:rsid w:val="0089698B"/>
    <w:rsid w:val="008D48A9"/>
    <w:rsid w:val="00941A30"/>
    <w:rsid w:val="00946968"/>
    <w:rsid w:val="00977DCC"/>
    <w:rsid w:val="009820CF"/>
    <w:rsid w:val="00982A8B"/>
    <w:rsid w:val="009A7ED3"/>
    <w:rsid w:val="009D74D7"/>
    <w:rsid w:val="00A57AE7"/>
    <w:rsid w:val="00AC4141"/>
    <w:rsid w:val="00AF71AE"/>
    <w:rsid w:val="00B33C70"/>
    <w:rsid w:val="00B53D8D"/>
    <w:rsid w:val="00B75228"/>
    <w:rsid w:val="00B811F1"/>
    <w:rsid w:val="00B81B9F"/>
    <w:rsid w:val="00BC763A"/>
    <w:rsid w:val="00BC7D6F"/>
    <w:rsid w:val="00BD3CAC"/>
    <w:rsid w:val="00BF697A"/>
    <w:rsid w:val="00C52E77"/>
    <w:rsid w:val="00C65A44"/>
    <w:rsid w:val="00C76AC3"/>
    <w:rsid w:val="00C83EB4"/>
    <w:rsid w:val="00D4505A"/>
    <w:rsid w:val="00D65B41"/>
    <w:rsid w:val="00DC3234"/>
    <w:rsid w:val="00DC3CD0"/>
    <w:rsid w:val="00DD60B5"/>
    <w:rsid w:val="00E7602B"/>
    <w:rsid w:val="00E87FD0"/>
    <w:rsid w:val="00E964B2"/>
    <w:rsid w:val="00EA6549"/>
    <w:rsid w:val="00F007FE"/>
    <w:rsid w:val="017D4A3B"/>
    <w:rsid w:val="01A10E80"/>
    <w:rsid w:val="029D518A"/>
    <w:rsid w:val="03311B3F"/>
    <w:rsid w:val="03901927"/>
    <w:rsid w:val="05CA273A"/>
    <w:rsid w:val="05E55C53"/>
    <w:rsid w:val="069A035E"/>
    <w:rsid w:val="07267E44"/>
    <w:rsid w:val="07425D24"/>
    <w:rsid w:val="07A23238"/>
    <w:rsid w:val="085D1644"/>
    <w:rsid w:val="0A7D5D1A"/>
    <w:rsid w:val="0AF018E5"/>
    <w:rsid w:val="0B1428B6"/>
    <w:rsid w:val="0B2716A6"/>
    <w:rsid w:val="0B2E72C7"/>
    <w:rsid w:val="0C411F0C"/>
    <w:rsid w:val="0CDD71F7"/>
    <w:rsid w:val="0D664210"/>
    <w:rsid w:val="0DA7267B"/>
    <w:rsid w:val="0DFB4FC0"/>
    <w:rsid w:val="0E267459"/>
    <w:rsid w:val="0EBB5316"/>
    <w:rsid w:val="0F4936D8"/>
    <w:rsid w:val="0FC42B69"/>
    <w:rsid w:val="0FF22FB9"/>
    <w:rsid w:val="118916FB"/>
    <w:rsid w:val="1221675E"/>
    <w:rsid w:val="12C34799"/>
    <w:rsid w:val="12D93FBD"/>
    <w:rsid w:val="13463246"/>
    <w:rsid w:val="142D4C1F"/>
    <w:rsid w:val="15F1161D"/>
    <w:rsid w:val="161D1413"/>
    <w:rsid w:val="1666200B"/>
    <w:rsid w:val="16C5644A"/>
    <w:rsid w:val="16D76A65"/>
    <w:rsid w:val="17C84C4C"/>
    <w:rsid w:val="1949378C"/>
    <w:rsid w:val="199A3054"/>
    <w:rsid w:val="1A1104E0"/>
    <w:rsid w:val="1A404E9F"/>
    <w:rsid w:val="1AA54268"/>
    <w:rsid w:val="1B173F14"/>
    <w:rsid w:val="1B4641B9"/>
    <w:rsid w:val="1B520DB0"/>
    <w:rsid w:val="1B5D5A1E"/>
    <w:rsid w:val="1B7A68EC"/>
    <w:rsid w:val="1CCA277E"/>
    <w:rsid w:val="1DFB572F"/>
    <w:rsid w:val="1EC5396A"/>
    <w:rsid w:val="1EFB0588"/>
    <w:rsid w:val="20DB5BFD"/>
    <w:rsid w:val="21365D81"/>
    <w:rsid w:val="21556D90"/>
    <w:rsid w:val="21C24E94"/>
    <w:rsid w:val="21D73FEC"/>
    <w:rsid w:val="23736675"/>
    <w:rsid w:val="24B227A0"/>
    <w:rsid w:val="25BA7C7E"/>
    <w:rsid w:val="2666570F"/>
    <w:rsid w:val="26DB4B05"/>
    <w:rsid w:val="271B299E"/>
    <w:rsid w:val="27DD7C53"/>
    <w:rsid w:val="284E3F62"/>
    <w:rsid w:val="28612632"/>
    <w:rsid w:val="2A924D25"/>
    <w:rsid w:val="2BC20F83"/>
    <w:rsid w:val="2C800474"/>
    <w:rsid w:val="2C8F0671"/>
    <w:rsid w:val="2D5A0475"/>
    <w:rsid w:val="2DA05507"/>
    <w:rsid w:val="2E487134"/>
    <w:rsid w:val="2E8C3709"/>
    <w:rsid w:val="2F146650"/>
    <w:rsid w:val="2FA13000"/>
    <w:rsid w:val="2FC74096"/>
    <w:rsid w:val="2FF951BC"/>
    <w:rsid w:val="307A24E3"/>
    <w:rsid w:val="307A6987"/>
    <w:rsid w:val="30BB5227"/>
    <w:rsid w:val="313F372D"/>
    <w:rsid w:val="32146967"/>
    <w:rsid w:val="32443D30"/>
    <w:rsid w:val="32672F3B"/>
    <w:rsid w:val="33032C66"/>
    <w:rsid w:val="332D3FC0"/>
    <w:rsid w:val="354D7E20"/>
    <w:rsid w:val="35747E49"/>
    <w:rsid w:val="35823AFA"/>
    <w:rsid w:val="358C1096"/>
    <w:rsid w:val="35B6328D"/>
    <w:rsid w:val="35F44AE6"/>
    <w:rsid w:val="36144696"/>
    <w:rsid w:val="36580FD3"/>
    <w:rsid w:val="381E22EE"/>
    <w:rsid w:val="3AF76503"/>
    <w:rsid w:val="3B0209DD"/>
    <w:rsid w:val="3B0C198B"/>
    <w:rsid w:val="3B483C6E"/>
    <w:rsid w:val="3B776F10"/>
    <w:rsid w:val="3B7C7A57"/>
    <w:rsid w:val="3B8E1539"/>
    <w:rsid w:val="3D600CB3"/>
    <w:rsid w:val="3E426F14"/>
    <w:rsid w:val="3EB42189"/>
    <w:rsid w:val="3EC62D97"/>
    <w:rsid w:val="3EEF0B4C"/>
    <w:rsid w:val="3EF16375"/>
    <w:rsid w:val="3F2006FA"/>
    <w:rsid w:val="40CF0629"/>
    <w:rsid w:val="4137238C"/>
    <w:rsid w:val="41CC0838"/>
    <w:rsid w:val="43612B5A"/>
    <w:rsid w:val="43805C0B"/>
    <w:rsid w:val="43B835F7"/>
    <w:rsid w:val="44552CED"/>
    <w:rsid w:val="44EB17AA"/>
    <w:rsid w:val="45984C48"/>
    <w:rsid w:val="47727F60"/>
    <w:rsid w:val="485D29BF"/>
    <w:rsid w:val="49374433"/>
    <w:rsid w:val="49DA103E"/>
    <w:rsid w:val="4A2319E6"/>
    <w:rsid w:val="4A8E57CD"/>
    <w:rsid w:val="4CA13CE1"/>
    <w:rsid w:val="4CD450D8"/>
    <w:rsid w:val="4D14664A"/>
    <w:rsid w:val="4D210FC7"/>
    <w:rsid w:val="4D720D77"/>
    <w:rsid w:val="4DB9688D"/>
    <w:rsid w:val="4E4E3945"/>
    <w:rsid w:val="4E8C7B5A"/>
    <w:rsid w:val="4F167E2F"/>
    <w:rsid w:val="4F391364"/>
    <w:rsid w:val="4FA424E7"/>
    <w:rsid w:val="4FBD62FD"/>
    <w:rsid w:val="4FD337AC"/>
    <w:rsid w:val="4FE523CE"/>
    <w:rsid w:val="5236167C"/>
    <w:rsid w:val="52A37398"/>
    <w:rsid w:val="53C102A5"/>
    <w:rsid w:val="54380029"/>
    <w:rsid w:val="54A61249"/>
    <w:rsid w:val="54F16968"/>
    <w:rsid w:val="55AC416B"/>
    <w:rsid w:val="564C0516"/>
    <w:rsid w:val="5713248B"/>
    <w:rsid w:val="57833AC4"/>
    <w:rsid w:val="578735B4"/>
    <w:rsid w:val="58C3061C"/>
    <w:rsid w:val="58E93DFA"/>
    <w:rsid w:val="599E4BE5"/>
    <w:rsid w:val="5A1C0F73"/>
    <w:rsid w:val="5A964C59"/>
    <w:rsid w:val="5C170425"/>
    <w:rsid w:val="5CD612EB"/>
    <w:rsid w:val="5D032E6E"/>
    <w:rsid w:val="5DC66F7C"/>
    <w:rsid w:val="5DFB2606"/>
    <w:rsid w:val="5E015742"/>
    <w:rsid w:val="5EB1144C"/>
    <w:rsid w:val="5EF37781"/>
    <w:rsid w:val="5F6D7131"/>
    <w:rsid w:val="5F7856C5"/>
    <w:rsid w:val="5FF67529"/>
    <w:rsid w:val="615900E7"/>
    <w:rsid w:val="61D75AE1"/>
    <w:rsid w:val="620B43D3"/>
    <w:rsid w:val="624C1682"/>
    <w:rsid w:val="63B80927"/>
    <w:rsid w:val="643C1F0A"/>
    <w:rsid w:val="644D16E1"/>
    <w:rsid w:val="64925346"/>
    <w:rsid w:val="654D2EBE"/>
    <w:rsid w:val="654E5711"/>
    <w:rsid w:val="656942F9"/>
    <w:rsid w:val="65B558C0"/>
    <w:rsid w:val="665D659A"/>
    <w:rsid w:val="66BC2A82"/>
    <w:rsid w:val="672E57FA"/>
    <w:rsid w:val="68200AB4"/>
    <w:rsid w:val="68C169D0"/>
    <w:rsid w:val="6B4F5D3F"/>
    <w:rsid w:val="6B963EB9"/>
    <w:rsid w:val="6BBB51FE"/>
    <w:rsid w:val="6BF54B38"/>
    <w:rsid w:val="6C054650"/>
    <w:rsid w:val="6C1D5E3D"/>
    <w:rsid w:val="6CF70A69"/>
    <w:rsid w:val="6CFE17CB"/>
    <w:rsid w:val="6D5E0469"/>
    <w:rsid w:val="6D854C1A"/>
    <w:rsid w:val="6E080CF4"/>
    <w:rsid w:val="6EB34837"/>
    <w:rsid w:val="70180DF5"/>
    <w:rsid w:val="704716DB"/>
    <w:rsid w:val="708C6A78"/>
    <w:rsid w:val="70E84C6C"/>
    <w:rsid w:val="70FE35D3"/>
    <w:rsid w:val="71600CA6"/>
    <w:rsid w:val="7260119C"/>
    <w:rsid w:val="72701CEB"/>
    <w:rsid w:val="72B3615B"/>
    <w:rsid w:val="73724CC1"/>
    <w:rsid w:val="7455465F"/>
    <w:rsid w:val="75AB44BA"/>
    <w:rsid w:val="76635D3B"/>
    <w:rsid w:val="79B7155B"/>
    <w:rsid w:val="79DC07A5"/>
    <w:rsid w:val="7ACA53E2"/>
    <w:rsid w:val="7B143565"/>
    <w:rsid w:val="7E2E7A36"/>
    <w:rsid w:val="7E703A39"/>
    <w:rsid w:val="7F3217A8"/>
    <w:rsid w:val="7FDD7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9"/>
    <w:qFormat/>
    <w:uiPriority w:val="99"/>
    <w:pPr>
      <w:autoSpaceDE w:val="0"/>
      <w:autoSpaceDN w:val="0"/>
      <w:adjustRightInd w:val="0"/>
      <w:jc w:val="left"/>
      <w:outlineLvl w:val="0"/>
    </w:pPr>
    <w:rPr>
      <w:rFonts w:ascii="方正小标宋简体" w:eastAsia="方正小标宋简体"/>
      <w:kern w:val="0"/>
      <w:sz w:val="24"/>
      <w:szCs w:val="24"/>
    </w:rPr>
  </w:style>
  <w:style w:type="paragraph" w:styleId="3">
    <w:name w:val="heading 2"/>
    <w:basedOn w:val="1"/>
    <w:next w:val="1"/>
    <w:link w:val="10"/>
    <w:autoRedefine/>
    <w:qFormat/>
    <w:uiPriority w:val="99"/>
    <w:pPr>
      <w:autoSpaceDE w:val="0"/>
      <w:autoSpaceDN w:val="0"/>
      <w:adjustRightInd w:val="0"/>
      <w:jc w:val="left"/>
      <w:outlineLvl w:val="1"/>
    </w:pPr>
    <w:rPr>
      <w:rFonts w:ascii="方正小标宋简体" w:eastAsia="方正小标宋简体"/>
      <w:kern w:val="0"/>
      <w:sz w:val="24"/>
      <w:szCs w:val="2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annotation text"/>
    <w:basedOn w:val="1"/>
    <w:autoRedefine/>
    <w:semiHidden/>
    <w:unhideWhenUsed/>
    <w:qFormat/>
    <w:uiPriority w:val="99"/>
    <w:pPr>
      <w:jc w:val="left"/>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autoRedefine/>
    <w:unhideWhenUsed/>
    <w:qFormat/>
    <w:uiPriority w:val="99"/>
    <w:pPr>
      <w:tabs>
        <w:tab w:val="center" w:pos="4153"/>
        <w:tab w:val="right" w:pos="8306"/>
      </w:tabs>
      <w:snapToGrid w:val="0"/>
      <w:jc w:val="center"/>
    </w:pPr>
    <w:rPr>
      <w:sz w:val="18"/>
      <w:szCs w:val="18"/>
    </w:rPr>
  </w:style>
  <w:style w:type="character" w:customStyle="1" w:styleId="9">
    <w:name w:val="标题 1 Char"/>
    <w:basedOn w:val="8"/>
    <w:link w:val="2"/>
    <w:autoRedefine/>
    <w:qFormat/>
    <w:uiPriority w:val="99"/>
    <w:rPr>
      <w:rFonts w:ascii="方正小标宋简体" w:eastAsia="方正小标宋简体"/>
      <w:kern w:val="0"/>
      <w:sz w:val="24"/>
      <w:szCs w:val="24"/>
    </w:rPr>
  </w:style>
  <w:style w:type="character" w:customStyle="1" w:styleId="10">
    <w:name w:val="标题 2 Char"/>
    <w:basedOn w:val="8"/>
    <w:link w:val="3"/>
    <w:autoRedefine/>
    <w:qFormat/>
    <w:uiPriority w:val="99"/>
    <w:rPr>
      <w:rFonts w:ascii="方正小标宋简体" w:eastAsia="方正小标宋简体"/>
      <w:kern w:val="0"/>
      <w:sz w:val="24"/>
      <w:szCs w:val="24"/>
    </w:rPr>
  </w:style>
  <w:style w:type="character" w:customStyle="1" w:styleId="11">
    <w:name w:val="页眉 Char"/>
    <w:basedOn w:val="8"/>
    <w:link w:val="6"/>
    <w:qFormat/>
    <w:uiPriority w:val="99"/>
    <w:rPr>
      <w:sz w:val="18"/>
      <w:szCs w:val="18"/>
    </w:rPr>
  </w:style>
  <w:style w:type="character" w:customStyle="1" w:styleId="12">
    <w:name w:val="页脚 Char"/>
    <w:basedOn w:val="8"/>
    <w:link w:val="5"/>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876</Words>
  <Characters>4995</Characters>
  <Lines>41</Lines>
  <Paragraphs>11</Paragraphs>
  <TotalTime>158</TotalTime>
  <ScaleCrop>false</ScaleCrop>
  <LinksUpToDate>false</LinksUpToDate>
  <CharactersWithSpaces>5860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2024-08-05T03:32:00Z</dcterms:created>
  <dc:creator>office</dc:creator>
  <cp:lastModifiedBy>Dell</cp:lastModifiedBy>
  <dcterms:modified xsi:type="dcterms:W3CDTF">2024-08-16T07:26:45Z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A44E0A178634409BBBA50D5636087390_13</vt:lpwstr>
  </property>
</Properties>
</file>