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  <w:t>天津市文学艺术界联合会</w:t>
      </w: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sz w:val="56"/>
          <w:szCs w:val="5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56"/>
          <w:lang w:eastAsia="zh-CN"/>
        </w:rPr>
        <w:t>项目支出绩效目标表</w:t>
      </w: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202</w:t>
      </w:r>
      <w:r>
        <w:rPr>
          <w:rFonts w:hint="eastAsia" w:eastAsia="方正小标宋简体" w:cs="Times New Roman"/>
          <w:color w:val="000000"/>
          <w:sz w:val="52"/>
          <w:szCs w:val="5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）</w:t>
      </w:r>
    </w:p>
    <w:p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rPr>
          <w:rFonts w:ascii="宋体" w:hAnsi="宋体" w:eastAsia="宋体" w:cs="宋体"/>
          <w:color w:val="000000"/>
          <w:sz w:val="21"/>
        </w:rPr>
        <w:sectPr>
          <w:pgSz w:w="11900" w:h="16840"/>
          <w:pgMar w:top="1984" w:right="1304" w:bottom="1134" w:left="1304" w:header="720" w:footer="720" w:gutter="0"/>
          <w:titlePg/>
        </w:sectPr>
      </w:pPr>
      <w:r>
        <w:rPr>
          <w:rFonts w:ascii="宋体" w:hAnsi="宋体" w:eastAsia="宋体" w:cs="宋体"/>
          <w:color w:val="000000"/>
          <w:sz w:val="21"/>
        </w:rPr>
        <w:br w:type="page"/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仿宋_GB2312" w:cs="Times New Roman"/>
          <w:sz w:val="30"/>
          <w:szCs w:val="30"/>
        </w:rPr>
        <w:instrText xml:space="preserve">TOC \o "1-4" \n  \u </w:instrTex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1.青年尖子人才培养及成果展演绩效目标表</w:t>
      </w:r>
    </w:p>
    <w:p>
      <w:pPr>
        <w:pStyle w:val="3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2.天津市文联文学作品创作与刊物发行绩效目标表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end"/>
      </w:r>
      <w:bookmarkStart w:id="2" w:name="_GoBack"/>
      <w:bookmarkEnd w:id="2"/>
    </w:p>
    <w:p>
      <w:pPr>
        <w:rPr>
          <w:rFonts w:ascii="方正书宋_GBK" w:hAnsi="方正书宋_GBK" w:eastAsia="方正书宋_GBK" w:cs="方正书宋_GBK"/>
          <w:color w:val="000000"/>
          <w:sz w:val="21"/>
        </w:rPr>
      </w:pPr>
      <w:r>
        <w:rPr>
          <w:rFonts w:ascii="方正书宋_GBK" w:hAnsi="方正书宋_GBK" w:eastAsia="方正书宋_GBK" w:cs="方正书宋_GBK"/>
          <w:color w:val="000000"/>
          <w:sz w:val="21"/>
        </w:rPr>
        <w:br w:type="page"/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0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1.青年尖子人才培养及成果展演绩效目标表</w:t>
      </w:r>
      <w:bookmarkEnd w:id="0"/>
    </w:p>
    <w:tbl>
      <w:tblPr>
        <w:tblStyle w:val="5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566301天津市文学艺术界联合会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青年尖子人才培养及成果展演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用于保证青年尖子人才培养及成果展演项目的顺利实施。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1.培养青年尖子人才，提高人才队伍素质，并扶持创作及课题研究，创作出精品力作。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≥80人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培训班次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培训班次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培训出勤率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培训出勤率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培训计划按期完成率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培训计划按期完成率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人均培训成本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人均培训成本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≤0.5万元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项目总投入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项目总投入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≤40万元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有效促进天津文艺事业发展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有效促进天津文艺事业发展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能够有效促进文艺事业发展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不断提升青年尖子人才队伍专业素质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不断提升青年尖子人才队伍专业素质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能够提升人才专业素质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培训（参会）人员满意度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培训（参会）人员满意度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2.天津市文联文学作品创作与刊物发行绩效目标表</w:t>
      </w:r>
      <w:bookmarkEnd w:id="1"/>
    </w:p>
    <w:tbl>
      <w:tblPr>
        <w:tblStyle w:val="5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566301天津市文学艺术界联合会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天津市文联文学作品创作与刊物发行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主要用于刊物发行的成本性支出。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1.通过及时发行刊物，丰富读者阅读范畴，有效促进读者文学创作水平和鉴赏能力（其中财政补助10万元，自筹资金30万元）。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单月刊月发行数量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单月刊月发行数量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≥8000本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全年刊物错字率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全年刊物错字率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≤0.3‰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及时出刊率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及时出刊率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项目总投入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项目总投入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≤40万元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财政补助资金投入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财政补助资金投入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≤10万元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促进天津文学创作事业健康发展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促进天津文学创作事业健康发展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能够有效促进天津文学事业健康发展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读者满意度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读者满意度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/>
    <w:sectPr>
      <w:pgSz w:w="11900" w:h="16840"/>
      <w:pgMar w:top="1984" w:right="1304" w:bottom="1134" w:left="130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527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2023-02-08T17:38:32Z</dcterms:created>
  <dcterms:modified xsi:type="dcterms:W3CDTF">2023-02-08T09:38:32Z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2023-02-08T17:38:32Z</dcterms:created>
  <dcterms:modified xsi:type="dcterms:W3CDTF">2023-02-08T09:38:32Z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2023-02-08T17:38:31Z</dcterms:created>
  <dcterms:modified xsi:type="dcterms:W3CDTF">2023-02-08T09:38:31Z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2023-02-08T17:38:31Z</dcterms:created>
  <dcterms:modified xsi:type="dcterms:W3CDTF">2023-02-08T09:38:31Z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5b1caa-88f4-4093-9b64-1ad04f671989}">
  <ds:schemaRefs/>
</ds:datastoreItem>
</file>

<file path=customXml/itemProps3.xml><?xml version="1.0" encoding="utf-8"?>
<ds:datastoreItem xmlns:ds="http://schemas.openxmlformats.org/officeDocument/2006/customXml" ds:itemID="{e04829f5-9558-40cb-b7c1-eb234131b2ff}">
  <ds:schemaRefs/>
</ds:datastoreItem>
</file>

<file path=customXml/itemProps4.xml><?xml version="1.0" encoding="utf-8"?>
<ds:datastoreItem xmlns:ds="http://schemas.openxmlformats.org/officeDocument/2006/customXml" ds:itemID="{708c82a8-55ef-4c02-b5ea-4b41985203d1}">
  <ds:schemaRefs/>
</ds:datastoreItem>
</file>

<file path=customXml/itemProps5.xml><?xml version="1.0" encoding="utf-8"?>
<ds:datastoreItem xmlns:ds="http://schemas.openxmlformats.org/officeDocument/2006/customXml" ds:itemID="{29413189-48cb-4ecd-9a89-6166cf81b6fb}">
  <ds:schemaRefs/>
</ds:datastoreItem>
</file>

<file path=customXml/itemProps6.xml><?xml version="1.0" encoding="utf-8"?>
<ds:datastoreItem xmlns:ds="http://schemas.openxmlformats.org/officeDocument/2006/customXml" ds:itemID="{79d94c6b-1b34-4b01-b430-d2a35cbea609}">
  <ds:schemaRefs/>
</ds:datastoreItem>
</file>

<file path=customXml/itemProps7.xml><?xml version="1.0" encoding="utf-8"?>
<ds:datastoreItem xmlns:ds="http://schemas.openxmlformats.org/officeDocument/2006/customXml" ds:itemID="{9478bb56-ea01-4e0c-8e70-d738a1548a2a}">
  <ds:schemaRefs/>
</ds:datastoreItem>
</file>

<file path=customXml/itemProps8.xml><?xml version="1.0" encoding="utf-8"?>
<ds:datastoreItem xmlns:ds="http://schemas.openxmlformats.org/officeDocument/2006/customXml" ds:itemID="{ec2f97b4-9c24-4321-bb58-75b79f1c7d09}">
  <ds:schemaRefs/>
</ds:datastoreItem>
</file>

<file path=customXml/itemProps9.xml><?xml version="1.0" encoding="utf-8"?>
<ds:datastoreItem xmlns:ds="http://schemas.openxmlformats.org/officeDocument/2006/customXml" ds:itemID="{06a9dde1-4d5a-4b7c-9f28-c3683adab2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2023-02-08T17:38:00Z</dcterms:created>
  <dc:creator>dell</dc:creator>
  <cp:lastModifiedBy>dell</cp:lastModifiedBy>
  <dcterms:modified xsi:type="dcterms:W3CDTF">2023-02-09T03:12:19Z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